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color w:val="555555"/>
          <w:sz w:val="18"/>
          <w:szCs w:val="18"/>
        </w:rPr>
        <w:t xml:space="preserve">UCCA Inc  ·  RTOpacks  ·  Qual Page</w:t>
      </w:r>
    </w:p>
    <w:p>
      <w:pPr>
        <w:spacing w:after="80"/>
      </w:pPr>
      <w:r>
        <w:rPr>
          <w:rFonts w:ascii="Courier New" w:cs="Courier New" w:eastAsia="Courier New" w:hAnsi="Courier New"/>
          <w:b/>
          <w:bCs/>
          <w:color w:val="0f9e82"/>
          <w:sz w:val="40"/>
          <w:szCs w:val="40"/>
        </w:rPr>
        <w:t xml:space="preserve">B-DETAIL-04</w:t>
      </w:r>
    </w:p>
    <w:p>
      <w:pPr>
        <w:spacing w:after="80"/>
      </w:pPr>
      <w:r>
        <w:rPr>
          <w:rFonts w:ascii="Arial" w:cs="Arial" w:eastAsia="Arial" w:hAnsi="Arial"/>
          <w:b/>
          <w:bCs/>
          <w:color w:val="e8e8e8"/>
          <w:sz w:val="28"/>
          <w:szCs w:val="28"/>
        </w:rPr>
        <w:t xml:space="preserve">Qual HUD — Motion, Instrument Density + Data Layer Fix</w:t>
      </w:r>
    </w:p>
    <w:p>
      <w:pPr>
        <w:spacing w:after="400"/>
      </w:pPr>
      <w:r>
        <w:rPr>
          <w:rFonts w:ascii="Arial" w:cs="Arial" w:eastAsia="Arial" w:hAnsi="Arial"/>
          <w:color w:val="555555"/>
          <w:sz w:val="18"/>
          <w:szCs w:val="18"/>
        </w:rPr>
        <w:t xml:space="preserve">Session 25  ·  19 March 2026  ·  For: Alex  ·  Drop after B-OPS-02 confirmed deployed</w:t>
      </w:r>
    </w:p>
    <w:p>
      <w:pPr>
        <w:pStyle w:val="Heading2"/>
        <w:spacing w:after="120" w:before="320"/>
      </w:pPr>
      <w:r>
        <w:rPr>
          <w:rFonts w:ascii="Arial" w:cs="Arial" w:eastAsia="Arial" w:hAnsi="Arial"/>
          <w:b/>
          <w:bCs/>
          <w:color w:val="e8e8e8"/>
          <w:sz w:val="26"/>
          <w:szCs w:val="26"/>
        </w:rPr>
        <w:t xml:space="preserve">Brief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33333" w:sz="1"/>
              <w:left w:val="single" w:color="333333" w:sz="1"/>
              <w:bottom w:val="single" w:color="333333" w:sz="1"/>
              <w:right w:val="single" w:color="333333" w:sz="1"/>
            </w:tcBorders>
            <w:shd w:fill="1a1a1a" w:val="clear"/>
            <w:tcMar>
              <w:top w:type="dxa" w:w="80"/>
              <w:left w:type="dxa" w:w="120"/>
              <w:bottom w:type="dxa" w:w="80"/>
              <w:right w:type="dxa" w:w="120"/>
            </w:tcMar>
          </w:tcPr>
          <w:p>
            <w:r>
              <w:rPr>
                <w:rFonts w:ascii="Arial" w:cs="Arial" w:eastAsia="Arial" w:hAnsi="Arial"/>
                <w:b/>
                <w:bCs/>
                <w:color w:val="888888"/>
                <w:sz w:val="18"/>
                <w:szCs w:val="18"/>
              </w:rPr>
              <w:t xml:space="preserve">SURFACE</w:t>
            </w:r>
          </w:p>
        </w:tc>
        <w:tc>
          <w:tcPr>
            <w:tcW w:type="dxa" w:w="6560"/>
            <w:tcBorders>
              <w:top w:val="single" w:color="333333" w:sz="1"/>
              <w:left w:val="single" w:color="333333" w:sz="1"/>
              <w:bottom w:val="single" w:color="333333" w:sz="1"/>
              <w:right w:val="single" w:color="333333" w:sz="1"/>
            </w:tcBorders>
            <w:shd w:fill="0a2a20" w:val="clear"/>
            <w:tcMar>
              <w:top w:type="dxa" w:w="80"/>
              <w:left w:type="dxa" w:w="120"/>
              <w:bottom w:type="dxa" w:w="80"/>
              <w:right w:type="dxa" w:w="120"/>
            </w:tcMar>
          </w:tcPr>
          <w:p>
            <w:r>
              <w:rPr>
                <w:rFonts w:ascii="Arial" w:cs="Arial" w:eastAsia="Arial" w:hAnsi="Arial"/>
                <w:color w:val="0f9e82"/>
                <w:sz w:val="18"/>
                <w:szCs w:val="18"/>
              </w:rPr>
              <w:t xml:space="preserve">rtopacks.com.au — /qual/[code]/ only</w:t>
            </w:r>
          </w:p>
        </w:tc>
      </w:tr>
      <w:tr>
        <w:tc>
          <w:tcPr>
            <w:tcW w:type="dxa" w:w="2800"/>
            <w:tcBorders>
              <w:top w:val="single" w:color="333333" w:sz="1"/>
              <w:left w:val="single" w:color="333333" w:sz="1"/>
              <w:bottom w:val="single" w:color="333333" w:sz="1"/>
              <w:right w:val="single" w:color="333333" w:sz="1"/>
            </w:tcBorders>
            <w:shd w:fill="1a1a1a" w:val="clear"/>
            <w:tcMar>
              <w:top w:type="dxa" w:w="80"/>
              <w:left w:type="dxa" w:w="120"/>
              <w:bottom w:type="dxa" w:w="80"/>
              <w:right w:type="dxa" w:w="120"/>
            </w:tcMar>
          </w:tcPr>
          <w:p>
            <w:r>
              <w:rPr>
                <w:rFonts w:ascii="Arial" w:cs="Arial" w:eastAsia="Arial" w:hAnsi="Arial"/>
                <w:b/>
                <w:bCs/>
                <w:color w:val="888888"/>
                <w:sz w:val="18"/>
                <w:szCs w:val="18"/>
              </w:rPr>
              <w:t xml:space="preserve">CLOUDFLARE ACCOUNT</w:t>
            </w:r>
          </w:p>
        </w:tc>
        <w:tc>
          <w:tcPr>
            <w:tcW w:type="dxa" w:w="6560"/>
            <w:tcBorders>
              <w:top w:val="single" w:color="333333" w:sz="1"/>
              <w:left w:val="single" w:color="333333" w:sz="1"/>
              <w:bottom w:val="single" w:color="333333" w:sz="1"/>
              <w:right w:val="single" w:color="333333" w:sz="1"/>
            </w:tcBorders>
            <w:shd w:fill="111111" w:val="clear"/>
            <w:tcMar>
              <w:top w:type="dxa" w:w="80"/>
              <w:left w:type="dxa" w:w="120"/>
              <w:bottom w:type="dxa" w:w="80"/>
              <w:right w:type="dxa" w:w="120"/>
            </w:tcMar>
          </w:tcPr>
          <w:p>
            <w:r>
              <w:rPr>
                <w:rFonts w:ascii="Arial" w:cs="Arial" w:eastAsia="Arial" w:hAnsi="Arial"/>
                <w:color w:val="cccccc"/>
                <w:sz w:val="18"/>
                <w:szCs w:val="18"/>
              </w:rPr>
              <w:t xml:space="preserve">e5a9830215a8d88961dc6c80a8c7442a  (UCCA — never UCCO)</w:t>
            </w:r>
          </w:p>
        </w:tc>
      </w:tr>
      <w:tr>
        <w:tc>
          <w:tcPr>
            <w:tcW w:type="dxa" w:w="2800"/>
            <w:tcBorders>
              <w:top w:val="single" w:color="333333" w:sz="1"/>
              <w:left w:val="single" w:color="333333" w:sz="1"/>
              <w:bottom w:val="single" w:color="333333" w:sz="1"/>
              <w:right w:val="single" w:color="333333" w:sz="1"/>
            </w:tcBorders>
            <w:shd w:fill="1a1a1a" w:val="clear"/>
            <w:tcMar>
              <w:top w:type="dxa" w:w="80"/>
              <w:left w:type="dxa" w:w="120"/>
              <w:bottom w:type="dxa" w:w="80"/>
              <w:right w:type="dxa" w:w="120"/>
            </w:tcMar>
          </w:tcPr>
          <w:p>
            <w:r>
              <w:rPr>
                <w:rFonts w:ascii="Arial" w:cs="Arial" w:eastAsia="Arial" w:hAnsi="Arial"/>
                <w:b/>
                <w:bCs/>
                <w:color w:val="888888"/>
                <w:sz w:val="18"/>
                <w:szCs w:val="18"/>
              </w:rPr>
              <w:t xml:space="preserve">DB</w:t>
            </w:r>
          </w:p>
        </w:tc>
        <w:tc>
          <w:tcPr>
            <w:tcW w:type="dxa" w:w="6560"/>
            <w:tcBorders>
              <w:top w:val="single" w:color="333333" w:sz="1"/>
              <w:left w:val="single" w:color="333333" w:sz="1"/>
              <w:bottom w:val="single" w:color="333333" w:sz="1"/>
              <w:right w:val="single" w:color="333333" w:sz="1"/>
            </w:tcBorders>
            <w:shd w:fill="111111" w:val="clear"/>
            <w:tcMar>
              <w:top w:type="dxa" w:w="80"/>
              <w:left w:type="dxa" w:w="120"/>
              <w:bottom w:type="dxa" w:w="80"/>
              <w:right w:type="dxa" w:w="120"/>
            </w:tcMar>
          </w:tcPr>
          <w:p>
            <w:r>
              <w:rPr>
                <w:rFonts w:ascii="Arial" w:cs="Arial" w:eastAsia="Arial" w:hAnsi="Arial"/>
                <w:color w:val="cccccc"/>
                <w:sz w:val="18"/>
                <w:szCs w:val="18"/>
              </w:rPr>
              <w:t xml:space="preserve">rtopacks-db D1  ·  334ac8fb-9850-48c0-9da0-b56c55640e98</w:t>
            </w:r>
          </w:p>
        </w:tc>
      </w:tr>
      <w:tr>
        <w:tc>
          <w:tcPr>
            <w:tcW w:type="dxa" w:w="2800"/>
            <w:tcBorders>
              <w:top w:val="single" w:color="333333" w:sz="1"/>
              <w:left w:val="single" w:color="333333" w:sz="1"/>
              <w:bottom w:val="single" w:color="333333" w:sz="1"/>
              <w:right w:val="single" w:color="333333" w:sz="1"/>
            </w:tcBorders>
            <w:shd w:fill="1a1a1a" w:val="clear"/>
            <w:tcMar>
              <w:top w:type="dxa" w:w="80"/>
              <w:left w:type="dxa" w:w="120"/>
              <w:bottom w:type="dxa" w:w="80"/>
              <w:right w:type="dxa" w:w="120"/>
            </w:tcMar>
          </w:tcPr>
          <w:p>
            <w:r>
              <w:rPr>
                <w:rFonts w:ascii="Arial" w:cs="Arial" w:eastAsia="Arial" w:hAnsi="Arial"/>
                <w:b/>
                <w:bCs/>
                <w:color w:val="888888"/>
                <w:sz w:val="18"/>
                <w:szCs w:val="18"/>
              </w:rPr>
              <w:t xml:space="preserve">DEPENDS ON</w:t>
            </w:r>
          </w:p>
        </w:tc>
        <w:tc>
          <w:tcPr>
            <w:tcW w:type="dxa" w:w="6560"/>
            <w:tcBorders>
              <w:top w:val="single" w:color="333333" w:sz="1"/>
              <w:left w:val="single" w:color="333333" w:sz="1"/>
              <w:bottom w:val="single" w:color="333333" w:sz="1"/>
              <w:right w:val="single" w:color="333333" w:sz="1"/>
            </w:tcBorders>
            <w:shd w:fill="111111" w:val="clear"/>
            <w:tcMar>
              <w:top w:type="dxa" w:w="80"/>
              <w:left w:type="dxa" w:w="120"/>
              <w:bottom w:type="dxa" w:w="80"/>
              <w:right w:type="dxa" w:w="120"/>
            </w:tcMar>
          </w:tcPr>
          <w:p>
            <w:r>
              <w:rPr>
                <w:rFonts w:ascii="Arial" w:cs="Arial" w:eastAsia="Arial" w:hAnsi="Arial"/>
                <w:color w:val="cccccc"/>
                <w:sz w:val="18"/>
                <w:szCs w:val="18"/>
              </w:rPr>
              <w:t xml:space="preserve">B-DETAIL-03 deployed ✓   B-ENRICH-01 deployed ✓   B-OPS-02 deployed ✓</w:t>
            </w:r>
          </w:p>
        </w:tc>
      </w:tr>
    </w:tbl>
    <w:p>
      <w:pPr>
        <w:spacing w:after="120"/>
      </w:pPr>
    </w:p>
    <w:p>
      <w:pPr>
        <w:spacing w:after="60" w:before="60"/>
      </w:pPr>
      <w:r>
        <w:rPr>
          <w:rFonts w:ascii="Arial" w:cs="Arial" w:eastAsia="Arial" w:hAnsi="Arial"/>
          <w:b/>
          <w:bCs/>
          <w:color w:val="cccccc"/>
          <w:sz w:val="20"/>
          <w:szCs w:val="20"/>
        </w:rPr>
        <w:t xml:space="preserve">DO NOT TOUCH</w:t>
      </w:r>
    </w:p>
    <w:p>
      <w:pPr>
        <w:pStyle w:val="ListParagraph"/>
        <w:numPr>
          <w:ilvl w:val="0"/>
          <w:numId w:val="2"/>
        </w:numPr>
        <w:spacing w:after="40" w:before="40"/>
      </w:pPr>
      <w:r>
        <w:rPr>
          <w:rFonts w:ascii="Arial" w:cs="Arial" w:eastAsia="Arial" w:hAnsi="Arial"/>
          <w:color w:val="cccccc"/>
          <w:sz w:val="20"/>
          <w:szCs w:val="20"/>
        </w:rPr>
        <w:t xml:space="preserve">trust.rtopacks.com.au — any file</w:t>
      </w:r>
    </w:p>
    <w:p>
      <w:pPr>
        <w:pStyle w:val="ListParagraph"/>
        <w:numPr>
          <w:ilvl w:val="0"/>
          <w:numId w:val="2"/>
        </w:numPr>
        <w:spacing w:after="40" w:before="40"/>
      </w:pPr>
      <w:r>
        <w:rPr>
          <w:rFonts w:ascii="Arial" w:cs="Arial" w:eastAsia="Arial" w:hAnsi="Arial"/>
          <w:color w:val="cccccc"/>
          <w:sz w:val="20"/>
          <w:szCs w:val="20"/>
        </w:rPr>
        <w:t xml:space="preserve">ops.rtopacks.com.au — just deployed, do not touch</w:t>
      </w:r>
    </w:p>
    <w:p>
      <w:pPr>
        <w:pStyle w:val="ListParagraph"/>
        <w:numPr>
          <w:ilvl w:val="0"/>
          <w:numId w:val="2"/>
        </w:numPr>
        <w:spacing w:after="40" w:before="40"/>
      </w:pPr>
      <w:r>
        <w:rPr>
          <w:rFonts w:ascii="Arial" w:cs="Arial" w:eastAsia="Arial" w:hAnsi="Arial"/>
          <w:color w:val="cccccc"/>
          <w:sz w:val="20"/>
          <w:szCs w:val="20"/>
        </w:rPr>
        <w:t xml:space="preserve">ucca.online, ucco.foundation, keys.ucca.online — different surfaces</w:t>
      </w:r>
    </w:p>
    <w:p>
      <w:pPr>
        <w:pStyle w:val="ListParagraph"/>
        <w:numPr>
          <w:ilvl w:val="0"/>
          <w:numId w:val="2"/>
        </w:numPr>
        <w:spacing w:after="40" w:before="40"/>
      </w:pPr>
      <w:r>
        <w:rPr>
          <w:rFonts w:ascii="Arial" w:cs="Arial" w:eastAsia="Arial" w:hAnsi="Arial"/>
          <w:color w:val="cccccc"/>
          <w:sz w:val="20"/>
          <w:szCs w:val="20"/>
        </w:rPr>
        <w:t xml:space="preserve">Any existing D1 tables — read only</w:t>
      </w:r>
    </w:p>
    <w:p>
      <w:pPr>
        <w:spacing w:after="200" w:before="200"/>
      </w:pPr>
    </w:p>
    <w:p>
      <w:pPr>
        <w:pStyle w:val="Heading2"/>
        <w:spacing w:after="120" w:before="320"/>
      </w:pPr>
      <w:r>
        <w:rPr>
          <w:rFonts w:ascii="Arial" w:cs="Arial" w:eastAsia="Arial" w:hAnsi="Arial"/>
          <w:b/>
          <w:bCs/>
          <w:color w:val="e8e8e8"/>
          <w:sz w:val="26"/>
          <w:szCs w:val="26"/>
        </w:rPr>
        <w:t xml:space="preserve">1. What This Brief Delivers</w:t>
      </w:r>
    </w:p>
    <w:p>
      <w:pPr>
        <w:spacing w:after="60" w:before="60"/>
      </w:pPr>
      <w:r>
        <w:rPr>
          <w:rFonts w:ascii="Arial" w:cs="Arial" w:eastAsia="Arial" w:hAnsi="Arial"/>
          <w:b w:val="false"/>
          <w:bCs w:val="false"/>
          <w:color w:val="cccccc"/>
          <w:sz w:val="20"/>
          <w:szCs w:val="20"/>
        </w:rPr>
        <w:t xml:space="preserve">Ten changes across three areas: (A) motion and interaction — the HUD narrates itself through dissolves and cycling; (B) instrument density — Zone 1 tighter, Zone 2 constrained, tabs legible; (C) data layer — switch primary VNDA source to vnda_atlas now that B-ENRICH-01 is live.</w:t>
      </w:r>
    </w:p>
    <w:p>
      <w:pPr>
        <w:spacing w:after="60" w:before="60"/>
      </w:pPr>
      <w:r>
        <w:rPr>
          <w:rFonts w:ascii="Arial" w:cs="Arial" w:eastAsia="Arial" w:hAnsi="Arial"/>
          <w:b w:val="false"/>
          <w:bCs w:val="false"/>
          <w:color w:val="888888"/>
          <w:sz w:val="20"/>
          <w:szCs w:val="20"/>
        </w:rPr>
        <w:t xml:space="preserve">The guiding principle: a cockpit is dense and intentional, not spacious. Every element has state. The HUD teaches the user how to read it through motion, not text.</w:t>
      </w:r>
    </w:p>
    <w:p>
      <w:pPr>
        <w:spacing w:after="200" w:before="200"/>
      </w:pPr>
    </w:p>
    <w:p>
      <w:pPr>
        <w:pStyle w:val="Heading2"/>
        <w:spacing w:after="120" w:before="320"/>
      </w:pPr>
      <w:r>
        <w:rPr>
          <w:rFonts w:ascii="Arial" w:cs="Arial" w:eastAsia="Arial" w:hAnsi="Arial"/>
          <w:b/>
          <w:bCs/>
          <w:color w:val="e8e8e8"/>
          <w:sz w:val="26"/>
          <w:szCs w:val="26"/>
        </w:rPr>
        <w:t xml:space="preserve">2. Fix 1 — Waypoint Button (Home Icon)</w:t>
      </w:r>
    </w:p>
    <w:p>
      <w:pPr>
        <w:spacing w:after="60" w:before="60"/>
      </w:pPr>
      <w:r>
        <w:rPr>
          <w:rFonts w:ascii="Arial" w:cs="Arial" w:eastAsia="Arial" w:hAnsi="Arial"/>
          <w:b w:val="false"/>
          <w:bCs w:val="false"/>
          <w:color w:val="cccccc"/>
          <w:sz w:val="20"/>
          <w:szCs w:val="20"/>
        </w:rPr>
        <w:t xml:space="preserve">The home button is a waypoint marker. The HUD should acknowledge that the user has arrived somewhere and that they can return. This is done through a slow idle dissolve cycle — not a static icon.</w:t>
      </w:r>
    </w:p>
    <w:p>
      <w:pPr>
        <w:spacing w:after="80"/>
      </w:pPr>
    </w:p>
    <w:p>
      <w:pPr>
        <w:spacing w:after="80" w:before="240"/>
      </w:pPr>
      <w:r>
        <w:rPr>
          <w:rFonts w:ascii="Arial" w:cs="Arial" w:eastAsia="Arial" w:hAnsi="Arial"/>
          <w:b/>
          <w:bCs/>
          <w:color w:val="0f9e82"/>
          <w:sz w:val="22"/>
          <w:szCs w:val="22"/>
        </w:rPr>
        <w:t xml:space="preserve">Three states, cycling while idle</w:t>
      </w:r>
    </w:p>
    <w:p>
      <w:pPr>
        <w:pStyle w:val="ListParagraph"/>
        <w:numPr>
          <w:ilvl w:val="0"/>
          <w:numId w:val="2"/>
        </w:numPr>
        <w:spacing w:after="40" w:before="40"/>
      </w:pPr>
      <w:r>
        <w:rPr>
          <w:rFonts w:ascii="Arial" w:cs="Arial" w:eastAsia="Arial" w:hAnsi="Arial"/>
          <w:color w:val="cccccc"/>
          <w:sz w:val="20"/>
          <w:szCs w:val="20"/>
        </w:rPr>
        <w:t xml:space="preserve">STATE 1 — Home (2.5s hold): house icon ⌂, bright green ring, steady</w:t>
      </w:r>
    </w:p>
    <w:p>
      <w:pPr>
        <w:pStyle w:val="ListParagraph"/>
        <w:numPr>
          <w:ilvl w:val="0"/>
          <w:numId w:val="2"/>
        </w:numPr>
        <w:spacing w:after="40" w:before="40"/>
      </w:pPr>
      <w:r>
        <w:rPr>
          <w:rFonts w:ascii="Arial" w:cs="Arial" w:eastAsia="Arial" w:hAnsi="Arial"/>
          <w:color w:val="cccccc"/>
          <w:sz w:val="20"/>
          <w:szCs w:val="20"/>
        </w:rPr>
        <w:t xml:space="preserve">STATE 2 — Dissolve out (0.8s): house fades to 0 opacity, ring stays</w:t>
      </w:r>
    </w:p>
    <w:p>
      <w:pPr>
        <w:pStyle w:val="ListParagraph"/>
        <w:numPr>
          <w:ilvl w:val="0"/>
          <w:numId w:val="2"/>
        </w:numPr>
        <w:spacing w:after="40" w:before="40"/>
      </w:pPr>
      <w:r>
        <w:rPr>
          <w:rFonts w:ascii="Arial" w:cs="Arial" w:eastAsia="Arial" w:hAnsi="Arial"/>
          <w:color w:val="cccccc"/>
          <w:sz w:val="20"/>
          <w:szCs w:val="20"/>
        </w:rPr>
        <w:t xml:space="preserve">STATE 3 — Return (2.5s hold): ← arrow icon, ring pulses brighter (like a beacon), faint 'Return' label in 9px monospace below</w:t>
      </w:r>
    </w:p>
    <w:p>
      <w:pPr>
        <w:pStyle w:val="ListParagraph"/>
        <w:numPr>
          <w:ilvl w:val="0"/>
          <w:numId w:val="2"/>
        </w:numPr>
        <w:spacing w:after="40" w:before="40"/>
      </w:pPr>
      <w:r>
        <w:rPr>
          <w:rFonts w:ascii="Arial" w:cs="Arial" w:eastAsia="Arial" w:hAnsi="Arial"/>
          <w:color w:val="cccccc"/>
          <w:sz w:val="20"/>
          <w:szCs w:val="20"/>
        </w:rPr>
        <w:t xml:space="preserve">STATE 4 — Dissolve back (0.8s): arrow fades, house fades in</w:t>
      </w:r>
    </w:p>
    <w:p>
      <w:pPr>
        <w:spacing w:after="80"/>
      </w:pPr>
    </w:p>
    <w:p>
      <w:pPr>
        <w:spacing w:after="80" w:before="240"/>
      </w:pPr>
      <w:r>
        <w:rPr>
          <w:rFonts w:ascii="Arial" w:cs="Arial" w:eastAsia="Arial" w:hAnsi="Arial"/>
          <w:b/>
          <w:bCs/>
          <w:color w:val="0f9e82"/>
          <w:sz w:val="22"/>
          <w:szCs w:val="22"/>
        </w:rPr>
        <w:t xml:space="preserve">Interaction behaviour</w:t>
      </w:r>
    </w:p>
    <w:p>
      <w:pPr>
        <w:pStyle w:val="ListParagraph"/>
        <w:numPr>
          <w:ilvl w:val="0"/>
          <w:numId w:val="2"/>
        </w:numPr>
        <w:spacing w:after="40" w:before="40"/>
      </w:pPr>
      <w:r>
        <w:rPr>
          <w:rFonts w:ascii="Arial" w:cs="Arial" w:eastAsia="Arial" w:hAnsi="Arial"/>
          <w:color w:val="cccccc"/>
          <w:sz w:val="20"/>
          <w:szCs w:val="20"/>
        </w:rPr>
        <w:t xml:space="preserve">On hover: locks immediately to arrow/Return state. Ring pulses.</w:t>
      </w:r>
    </w:p>
    <w:p>
      <w:pPr>
        <w:pStyle w:val="ListParagraph"/>
        <w:numPr>
          <w:ilvl w:val="0"/>
          <w:numId w:val="2"/>
        </w:numPr>
        <w:spacing w:after="40" w:before="40"/>
      </w:pPr>
      <w:r>
        <w:rPr>
          <w:rFonts w:ascii="Arial" w:cs="Arial" w:eastAsia="Arial" w:hAnsi="Arial"/>
          <w:color w:val="cccccc"/>
          <w:sz w:val="20"/>
          <w:szCs w:val="20"/>
        </w:rPr>
        <w:t xml:space="preserve">On mouse-away: resumes cycle after 3s delay</w:t>
      </w:r>
    </w:p>
    <w:p>
      <w:pPr>
        <w:pStyle w:val="ListParagraph"/>
        <w:numPr>
          <w:ilvl w:val="0"/>
          <w:numId w:val="2"/>
        </w:numPr>
        <w:spacing w:after="40" w:before="40"/>
      </w:pPr>
      <w:r>
        <w:rPr>
          <w:rFonts w:ascii="Arial" w:cs="Arial" w:eastAsia="Arial" w:hAnsi="Arial"/>
          <w:color w:val="cccccc"/>
          <w:sz w:val="20"/>
          <w:szCs w:val="20"/>
        </w:rPr>
        <w:t xml:space="preserve">On click: navigates home (existing behaviour)</w:t>
      </w:r>
    </w:p>
    <w:p>
      <w:pPr>
        <w:pStyle w:val="ListParagraph"/>
        <w:numPr>
          <w:ilvl w:val="0"/>
          <w:numId w:val="2"/>
        </w:numPr>
        <w:spacing w:after="40" w:before="40"/>
      </w:pPr>
      <w:r>
        <w:rPr>
          <w:rFonts w:ascii="Arial" w:cs="Arial" w:eastAsia="Arial" w:hAnsi="Arial"/>
          <w:color w:val="cccccc"/>
          <w:sz w:val="20"/>
          <w:szCs w:val="20"/>
        </w:rPr>
        <w:t xml:space="preserve">prefers-reduced-motion: static house icon + green ring, no dissolve</w:t>
      </w:r>
    </w:p>
    <w:p>
      <w:pPr>
        <w:spacing w:after="80"/>
      </w:pPr>
    </w:p>
    <w:p>
      <w:pPr>
        <w:spacing w:after="80" w:before="240"/>
      </w:pPr>
      <w:r>
        <w:rPr>
          <w:rFonts w:ascii="Arial" w:cs="Arial" w:eastAsia="Arial" w:hAnsi="Arial"/>
          <w:b/>
          <w:bCs/>
          <w:color w:val="0f9e82"/>
          <w:sz w:val="22"/>
          <w:szCs w:val="22"/>
        </w:rPr>
        <w:t xml:space="preserve">Cookie gate</w:t>
      </w:r>
    </w:p>
    <w:p>
      <w:pPr>
        <w:pStyle w:val="ListParagraph"/>
        <w:numPr>
          <w:ilvl w:val="0"/>
          <w:numId w:val="2"/>
        </w:numPr>
        <w:spacing w:after="40" w:before="40"/>
      </w:pPr>
      <w:r>
        <w:rPr>
          <w:rFonts w:ascii="Arial" w:cs="Arial" w:eastAsia="Arial" w:hAnsi="Arial"/>
          <w:color w:val="cccccc"/>
          <w:sz w:val="20"/>
          <w:szCs w:val="20"/>
        </w:rPr>
        <w:t xml:space="preserve">Cookie: hud_waypoint_seen, max-age 3 visits (use a counter cookie, increment on each load, check if &gt;= 3)</w:t>
      </w:r>
    </w:p>
    <w:p>
      <w:pPr>
        <w:pStyle w:val="ListParagraph"/>
        <w:numPr>
          <w:ilvl w:val="0"/>
          <w:numId w:val="2"/>
        </w:numPr>
        <w:spacing w:after="40" w:before="40"/>
      </w:pPr>
      <w:r>
        <w:rPr>
          <w:rFonts w:ascii="Arial" w:cs="Arial" w:eastAsia="Arial" w:hAnsi="Arial"/>
          <w:color w:val="cccccc"/>
          <w:sz w:val="20"/>
          <w:szCs w:val="20"/>
        </w:rPr>
        <w:t xml:space="preserve">First 3 visits: cycle runs continuously — teaches the affordance</w:t>
      </w:r>
    </w:p>
    <w:p>
      <w:pPr>
        <w:pStyle w:val="ListParagraph"/>
        <w:numPr>
          <w:ilvl w:val="0"/>
          <w:numId w:val="2"/>
        </w:numPr>
        <w:spacing w:after="40" w:before="40"/>
      </w:pPr>
      <w:r>
        <w:rPr>
          <w:rFonts w:ascii="Arial" w:cs="Arial" w:eastAsia="Arial" w:hAnsi="Arial"/>
          <w:color w:val="cccccc"/>
          <w:sz w:val="20"/>
          <w:szCs w:val="20"/>
        </w:rPr>
        <w:t xml:space="preserve">After 3 visits: cycle only activates when user is idle (no interaction for 8 seconds), then resumes cycle</w:t>
      </w:r>
    </w:p>
    <w:p>
      <w:pPr>
        <w:spacing w:after="80"/>
      </w:pPr>
    </w:p>
    <w:p>
      <w:pPr>
        <w:spacing w:after="80" w:before="240"/>
      </w:pPr>
      <w:r>
        <w:rPr>
          <w:rFonts w:ascii="Arial" w:cs="Arial" w:eastAsia="Arial" w:hAnsi="Arial"/>
          <w:b/>
          <w:bCs/>
          <w:color w:val="0f9e82"/>
          <w:sz w:val="22"/>
          <w:szCs w:val="22"/>
        </w:rPr>
        <w:t xml:space="preserve">CSS — the green ring</w:t>
      </w:r>
    </w:p>
    <w:p>
      <w:pPr>
        <w:shd w:fill="111111" w:val="clear"/>
        <w:spacing w:after="30" w:before="30"/>
      </w:pPr>
      <w:r>
        <w:rPr>
          <w:rFonts w:ascii="Courier New" w:cs="Courier New" w:eastAsia="Courier New" w:hAnsi="Courier New"/>
          <w:color w:val="aaaaaa"/>
          <w:sz w:val="18"/>
          <w:szCs w:val="18"/>
        </w:rPr>
        <w:t xml:space="preserve">.hi {</w:t>
      </w:r>
    </w:p>
    <w:p>
      <w:pPr>
        <w:shd w:fill="111111" w:val="clear"/>
        <w:spacing w:after="30" w:before="30"/>
      </w:pPr>
      <w:r>
        <w:rPr>
          <w:rFonts w:ascii="Courier New" w:cs="Courier New" w:eastAsia="Courier New" w:hAnsi="Courier New"/>
          <w:color w:val="aaaaaa"/>
          <w:sz w:val="18"/>
          <w:szCs w:val="18"/>
        </w:rPr>
        <w:t xml:space="preserve">  width: 36px; height: 36px; border-radius: 50%;</w:t>
      </w:r>
    </w:p>
    <w:p>
      <w:pPr>
        <w:shd w:fill="111111" w:val="clear"/>
        <w:spacing w:after="30" w:before="30"/>
      </w:pPr>
      <w:r>
        <w:rPr>
          <w:rFonts w:ascii="Courier New" w:cs="Courier New" w:eastAsia="Courier New" w:hAnsi="Courier New"/>
          <w:color w:val="aaaaaa"/>
          <w:sz w:val="18"/>
          <w:szCs w:val="18"/>
        </w:rPr>
        <w:t xml:space="preserve">  border: 2px solid #1D9E75;</w:t>
      </w:r>
    </w:p>
    <w:p>
      <w:pPr>
        <w:shd w:fill="111111" w:val="clear"/>
        <w:spacing w:after="30" w:before="30"/>
      </w:pPr>
      <w:r>
        <w:rPr>
          <w:rFonts w:ascii="Courier New" w:cs="Courier New" w:eastAsia="Courier New" w:hAnsi="Courier New"/>
          <w:color w:val="aaaaaa"/>
          <w:sz w:val="18"/>
          <w:szCs w:val="18"/>
        </w:rPr>
        <w:t xml:space="preserve">  box-shadow: 0 0 0 2px #1D9E75, 0 0 8px rgba(29,158,117,0.5);</w:t>
      </w:r>
    </w:p>
    <w:p>
      <w:pPr>
        <w:shd w:fill="111111" w:val="clear"/>
        <w:spacing w:after="30" w:before="30"/>
      </w:pPr>
      <w:r>
        <w:rPr>
          <w:rFonts w:ascii="Courier New" w:cs="Courier New" w:eastAsia="Courier New" w:hAnsi="Courier New"/>
          <w:color w:val="aaaaaa"/>
          <w:sz w:val="18"/>
          <w:szCs w:val="18"/>
        </w:rPr>
        <w:t xml:space="preserve">  display: flex; align-items: center; justify-content: center;</w:t>
      </w:r>
    </w:p>
    <w:p>
      <w:pPr>
        <w:shd w:fill="111111" w:val="clear"/>
        <w:spacing w:after="30" w:before="30"/>
      </w:pPr>
      <w:r>
        <w:rPr>
          <w:rFonts w:ascii="Courier New" w:cs="Courier New" w:eastAsia="Courier New" w:hAnsi="Courier New"/>
          <w:color w:val="aaaaaa"/>
          <w:sz w:val="18"/>
          <w:szCs w:val="18"/>
        </w:rPr>
        <w:t xml:space="preserve">  transition: opacity 0.8s ease; position: relative;</w:t>
      </w:r>
    </w:p>
    <w:p>
      <w:pPr>
        <w:shd w:fill="111111" w:val="clear"/>
        <w:spacing w:after="30" w:before="30"/>
      </w:pPr>
      <w:r>
        <w:rPr>
          <w:rFonts w:ascii="Courier New" w:cs="Courier New" w:eastAsia="Courier New" w:hAnsi="Courier New"/>
          <w:color w:val="aaaaaa"/>
          <w:sz w:val="18"/>
          <w:szCs w:val="18"/>
        </w:rPr>
        <w:t xml:space="preserve">}</w:t>
      </w:r>
    </w:p>
    <w:p>
      <w:pPr>
        <w:shd w:fill="111111" w:val="clear"/>
        <w:spacing w:after="30" w:before="30"/>
      </w:pPr>
      <w:r>
        <w:rPr>
          <w:rFonts w:ascii="Courier New" w:cs="Courier New" w:eastAsia="Courier New" w:hAnsi="Courier New"/>
          <w:color w:val="aaaaaa"/>
          <w:sz w:val="18"/>
          <w:szCs w:val="18"/>
        </w:rPr>
        <w:t xml:space="preserve">/* Pulse animation on beacon state */</w:t>
      </w:r>
    </w:p>
    <w:p>
      <w:pPr>
        <w:shd w:fill="111111" w:val="clear"/>
        <w:spacing w:after="30" w:before="30"/>
      </w:pPr>
      <w:r>
        <w:rPr>
          <w:rFonts w:ascii="Courier New" w:cs="Courier New" w:eastAsia="Courier New" w:hAnsi="Courier New"/>
          <w:color w:val="aaaaaa"/>
          <w:sz w:val="18"/>
          <w:szCs w:val="18"/>
        </w:rPr>
        <w:t xml:space="preserve">@keyframes beacon {</w:t>
      </w:r>
    </w:p>
    <w:p>
      <w:pPr>
        <w:shd w:fill="111111" w:val="clear"/>
        <w:spacing w:after="30" w:before="30"/>
      </w:pPr>
      <w:r>
        <w:rPr>
          <w:rFonts w:ascii="Courier New" w:cs="Courier New" w:eastAsia="Courier New" w:hAnsi="Courier New"/>
          <w:color w:val="aaaaaa"/>
          <w:sz w:val="18"/>
          <w:szCs w:val="18"/>
        </w:rPr>
        <w:t xml:space="preserve">  0%,100% { box-shadow: 0 0 0 2px #1D9E75, 0 0 8px rgba(29,158,117,0.4); }</w:t>
      </w:r>
    </w:p>
    <w:p>
      <w:pPr>
        <w:shd w:fill="111111" w:val="clear"/>
        <w:spacing w:after="30" w:before="30"/>
      </w:pPr>
      <w:r>
        <w:rPr>
          <w:rFonts w:ascii="Courier New" w:cs="Courier New" w:eastAsia="Courier New" w:hAnsi="Courier New"/>
          <w:color w:val="aaaaaa"/>
          <w:sz w:val="18"/>
          <w:szCs w:val="18"/>
        </w:rPr>
        <w:t xml:space="preserve">  50% { box-shadow: 0 0 0 3px #1D9E75, 0 0 16px rgba(29,158,117,0.8); }</w:t>
      </w:r>
    </w:p>
    <w:p>
      <w:pPr>
        <w:shd w:fill="111111" w:val="clear"/>
        <w:spacing w:after="30" w:before="30"/>
      </w:pPr>
      <w:r>
        <w:rPr>
          <w:rFonts w:ascii="Courier New" w:cs="Courier New" w:eastAsia="Courier New" w:hAnsi="Courier New"/>
          <w:color w:val="aaaaaa"/>
          <w:sz w:val="18"/>
          <w:szCs w:val="18"/>
        </w:rPr>
        <w:t xml:space="preserve">}</w:t>
      </w:r>
    </w:p>
    <w:p>
      <w:pPr>
        <w:spacing w:after="200" w:before="200"/>
      </w:pPr>
    </w:p>
    <w:p>
      <w:pPr>
        <w:pStyle w:val="Heading2"/>
        <w:spacing w:after="120" w:before="320"/>
      </w:pPr>
      <w:r>
        <w:rPr>
          <w:rFonts w:ascii="Arial" w:cs="Arial" w:eastAsia="Arial" w:hAnsi="Arial"/>
          <w:b/>
          <w:bCs/>
          <w:color w:val="e8e8e8"/>
          <w:sz w:val="26"/>
          <w:szCs w:val="26"/>
        </w:rPr>
        <w:t xml:space="preserve">3. Fix 2 — Journey Progress Circles</w:t>
      </w:r>
    </w:p>
    <w:p>
      <w:pPr>
        <w:spacing w:after="60" w:before="60"/>
      </w:pPr>
      <w:r>
        <w:rPr>
          <w:rFonts w:ascii="Arial" w:cs="Arial" w:eastAsia="Arial" w:hAnsi="Arial"/>
          <w:b w:val="false"/>
          <w:bCs w:val="false"/>
          <w:color w:val="cccccc"/>
          <w:sz w:val="20"/>
          <w:szCs w:val="20"/>
        </w:rPr>
        <w:t xml:space="preserve">Replace the current tiny dots (·  ›  ○  Sign up) with three distinct chunky circle bubbles. Each has a keyline. The active one is filled. A sweeping arc animation traces around the active circle clockwise — like a progress ring filling. Left to right progression. You can see where you've been and where you're going.</w:t>
      </w:r>
    </w:p>
    <w:p>
      <w:pPr>
        <w:spacing w:after="80"/>
      </w:pPr>
    </w:p>
    <w:p>
      <w:pPr>
        <w:spacing w:after="80" w:before="240"/>
      </w:pPr>
      <w:r>
        <w:rPr>
          <w:rFonts w:ascii="Arial" w:cs="Arial" w:eastAsia="Arial" w:hAnsi="Arial"/>
          <w:b/>
          <w:bCs/>
          <w:color w:val="0f9e82"/>
          <w:sz w:val="22"/>
          <w:szCs w:val="22"/>
        </w:rPr>
        <w:t xml:space="preserve">Three stages</w:t>
      </w:r>
    </w:p>
    <w:p>
      <w:pPr>
        <w:pStyle w:val="ListParagraph"/>
        <w:numPr>
          <w:ilvl w:val="0"/>
          <w:numId w:val="2"/>
        </w:numPr>
        <w:spacing w:after="40" w:before="40"/>
      </w:pPr>
      <w:r>
        <w:rPr>
          <w:rFonts w:ascii="Arial" w:cs="Arial" w:eastAsia="Arial" w:hAnsi="Arial"/>
          <w:color w:val="cccccc"/>
          <w:sz w:val="20"/>
          <w:szCs w:val="20"/>
        </w:rPr>
        <w:t xml:space="preserve">Circle 1 — SEARCH: the user has searched. Always shown as completed (filled teal) on this page.</w:t>
      </w:r>
    </w:p>
    <w:p>
      <w:pPr>
        <w:pStyle w:val="ListParagraph"/>
        <w:numPr>
          <w:ilvl w:val="0"/>
          <w:numId w:val="2"/>
        </w:numPr>
        <w:spacing w:after="40" w:before="40"/>
      </w:pPr>
      <w:r>
        <w:rPr>
          <w:rFonts w:ascii="Arial" w:cs="Arial" w:eastAsia="Arial" w:hAnsi="Arial"/>
          <w:color w:val="cccccc"/>
          <w:sz w:val="20"/>
          <w:szCs w:val="20"/>
        </w:rPr>
        <w:t xml:space="preserve">Circle 2 — EXPLORE: current stage. Active — filled bright, blue keyline sweeping clockwise continuously as a slow 8s loop. This is the stage they are on right now.</w:t>
      </w:r>
    </w:p>
    <w:p>
      <w:pPr>
        <w:pStyle w:val="ListParagraph"/>
        <w:numPr>
          <w:ilvl w:val="0"/>
          <w:numId w:val="2"/>
        </w:numPr>
        <w:spacing w:after="40" w:before="40"/>
      </w:pPr>
      <w:r>
        <w:rPr>
          <w:rFonts w:ascii="Arial" w:cs="Arial" w:eastAsia="Arial" w:hAnsi="Arial"/>
          <w:color w:val="cccccc"/>
          <w:sz w:val="20"/>
          <w:szCs w:val="20"/>
        </w:rPr>
        <w:t xml:space="preserve">Circle 3 — SIGN UP: ahead. Ghost circle — outline only, dim. Label: 'Sign up' in 9px monospace below.</w:t>
      </w:r>
    </w:p>
    <w:p>
      <w:pPr>
        <w:spacing w:after="80"/>
      </w:pPr>
    </w:p>
    <w:p>
      <w:pPr>
        <w:spacing w:after="80" w:before="240"/>
      </w:pPr>
      <w:r>
        <w:rPr>
          <w:rFonts w:ascii="Arial" w:cs="Arial" w:eastAsia="Arial" w:hAnsi="Arial"/>
          <w:b/>
          <w:bCs/>
          <w:color w:val="0f9e82"/>
          <w:sz w:val="22"/>
          <w:szCs w:val="22"/>
        </w:rPr>
        <w:t xml:space="preserve">Visual spec</w:t>
      </w:r>
    </w:p>
    <w:p>
      <w:pPr>
        <w:pStyle w:val="ListParagraph"/>
        <w:numPr>
          <w:ilvl w:val="0"/>
          <w:numId w:val="2"/>
        </w:numPr>
        <w:spacing w:after="40" w:before="40"/>
      </w:pPr>
      <w:r>
        <w:rPr>
          <w:rFonts w:ascii="Arial" w:cs="Arial" w:eastAsia="Arial" w:hAnsi="Arial"/>
          <w:color w:val="cccccc"/>
          <w:sz w:val="20"/>
          <w:szCs w:val="20"/>
        </w:rPr>
        <w:t xml:space="preserve">Circle size: 18px diameter. Gap between circles: 12px.</w:t>
      </w:r>
    </w:p>
    <w:p>
      <w:pPr>
        <w:pStyle w:val="ListParagraph"/>
        <w:numPr>
          <w:ilvl w:val="0"/>
          <w:numId w:val="2"/>
        </w:numPr>
        <w:spacing w:after="40" w:before="40"/>
      </w:pPr>
      <w:r>
        <w:rPr>
          <w:rFonts w:ascii="Arial" w:cs="Arial" w:eastAsia="Arial" w:hAnsi="Arial"/>
          <w:color w:val="cccccc"/>
          <w:sz w:val="20"/>
          <w:szCs w:val="20"/>
        </w:rPr>
        <w:t xml:space="preserve">Completed circle: filled #1D9E75, no animation</w:t>
      </w:r>
    </w:p>
    <w:p>
      <w:pPr>
        <w:pStyle w:val="ListParagraph"/>
        <w:numPr>
          <w:ilvl w:val="0"/>
          <w:numId w:val="2"/>
        </w:numPr>
        <w:spacing w:after="40" w:before="40"/>
      </w:pPr>
      <w:r>
        <w:rPr>
          <w:rFonts w:ascii="Arial" w:cs="Arial" w:eastAsia="Arial" w:hAnsi="Arial"/>
          <w:color w:val="cccccc"/>
          <w:sz w:val="20"/>
          <w:szCs w:val="20"/>
        </w:rPr>
        <w:t xml:space="preserve">Active circle: filled #1D9E75, bright blue keyline (#3b82f6) sweeping clockwise as SVG stroke-dashoffset animation, 8s loop</w:t>
      </w:r>
    </w:p>
    <w:p>
      <w:pPr>
        <w:pStyle w:val="ListParagraph"/>
        <w:numPr>
          <w:ilvl w:val="0"/>
          <w:numId w:val="2"/>
        </w:numPr>
        <w:spacing w:after="40" w:before="40"/>
      </w:pPr>
      <w:r>
        <w:rPr>
          <w:rFonts w:ascii="Arial" w:cs="Arial" w:eastAsia="Arial" w:hAnsi="Arial"/>
          <w:color w:val="cccccc"/>
          <w:sz w:val="20"/>
          <w:szCs w:val="20"/>
        </w:rPr>
        <w:t xml:space="preserve">Future circle: transparent fill, rgba(255,255,255,0.2) border, dim</w:t>
      </w:r>
    </w:p>
    <w:p>
      <w:pPr>
        <w:pStyle w:val="ListParagraph"/>
        <w:numPr>
          <w:ilvl w:val="0"/>
          <w:numId w:val="2"/>
        </w:numPr>
        <w:spacing w:after="40" w:before="40"/>
      </w:pPr>
      <w:r>
        <w:rPr>
          <w:rFonts w:ascii="Arial" w:cs="Arial" w:eastAsia="Arial" w:hAnsi="Arial"/>
          <w:color w:val="cccccc"/>
          <w:sz w:val="20"/>
          <w:szCs w:val="20"/>
        </w:rPr>
        <w:t xml:space="preserve">Labels below each: 8px monospace, muted. 'Search' · 'Explore' · 'Sign up'</w:t>
      </w:r>
    </w:p>
    <w:p>
      <w:pPr>
        <w:pStyle w:val="ListParagraph"/>
        <w:numPr>
          <w:ilvl w:val="0"/>
          <w:numId w:val="2"/>
        </w:numPr>
        <w:spacing w:after="40" w:before="40"/>
      </w:pPr>
      <w:r>
        <w:rPr>
          <w:rFonts w:ascii="Arial" w:cs="Arial" w:eastAsia="Arial" w:hAnsi="Arial"/>
          <w:color w:val="cccccc"/>
          <w:sz w:val="20"/>
          <w:szCs w:val="20"/>
        </w:rPr>
        <w:t xml:space="preserve">Sit below the pill bar, centred, 6px below the pill bottom edge</w:t>
      </w:r>
    </w:p>
    <w:p>
      <w:pPr>
        <w:spacing w:after="80"/>
      </w:pPr>
    </w:p>
    <w:p>
      <w:pPr>
        <w:spacing w:after="80" w:before="240"/>
      </w:pPr>
      <w:r>
        <w:rPr>
          <w:rFonts w:ascii="Arial" w:cs="Arial" w:eastAsia="Arial" w:hAnsi="Arial"/>
          <w:b/>
          <w:bCs/>
          <w:color w:val="0f9e82"/>
          <w:sz w:val="22"/>
          <w:szCs w:val="22"/>
        </w:rPr>
        <w:t xml:space="preserve">The sweeping arc — SVG animation</w:t>
      </w:r>
    </w:p>
    <w:p>
      <w:pPr>
        <w:shd w:fill="111111" w:val="clear"/>
        <w:spacing w:after="30" w:before="30"/>
      </w:pPr>
      <w:r>
        <w:rPr>
          <w:rFonts w:ascii="Courier New" w:cs="Courier New" w:eastAsia="Courier New" w:hAnsi="Courier New"/>
          <w:color w:val="aaaaaa"/>
          <w:sz w:val="18"/>
          <w:szCs w:val="18"/>
        </w:rPr>
        <w:t xml:space="preserve">/* SVG circle with animated stroke */</w:t>
      </w:r>
    </w:p>
    <w:p>
      <w:pPr>
        <w:shd w:fill="111111" w:val="clear"/>
        <w:spacing w:after="30" w:before="30"/>
      </w:pPr>
      <w:r>
        <w:rPr>
          <w:rFonts w:ascii="Courier New" w:cs="Courier New" w:eastAsia="Courier New" w:hAnsi="Courier New"/>
          <w:color w:val="aaaaaa"/>
          <w:sz w:val="18"/>
          <w:szCs w:val="18"/>
        </w:rPr>
        <w:t xml:space="preserve">&lt;svg width='22' height='22' viewBox='0 0 22 22'&gt;</w:t>
      </w:r>
    </w:p>
    <w:p>
      <w:pPr>
        <w:shd w:fill="111111" w:val="clear"/>
        <w:spacing w:after="30" w:before="30"/>
      </w:pPr>
      <w:r>
        <w:rPr>
          <w:rFonts w:ascii="Courier New" w:cs="Courier New" w:eastAsia="Courier New" w:hAnsi="Courier New"/>
          <w:color w:val="aaaaaa"/>
          <w:sz w:val="18"/>
          <w:szCs w:val="18"/>
        </w:rPr>
        <w:t xml:space="preserve">  &lt;circle cx='11' cy='11' r='9' fill='#1D9E75'/&gt;</w:t>
      </w:r>
    </w:p>
    <w:p>
      <w:pPr>
        <w:shd w:fill="111111" w:val="clear"/>
        <w:spacing w:after="30" w:before="30"/>
      </w:pPr>
      <w:r>
        <w:rPr>
          <w:rFonts w:ascii="Courier New" w:cs="Courier New" w:eastAsia="Courier New" w:hAnsi="Courier New"/>
          <w:color w:val="aaaaaa"/>
          <w:sz w:val="18"/>
          <w:szCs w:val="18"/>
        </w:rPr>
        <w:t xml:space="preserve">  {/* Sweeping blue arc */}</w:t>
      </w:r>
    </w:p>
    <w:p>
      <w:pPr>
        <w:shd w:fill="111111" w:val="clear"/>
        <w:spacing w:after="30" w:before="30"/>
      </w:pPr>
      <w:r>
        <w:rPr>
          <w:rFonts w:ascii="Courier New" w:cs="Courier New" w:eastAsia="Courier New" w:hAnsi="Courier New"/>
          <w:color w:val="aaaaaa"/>
          <w:sz w:val="18"/>
          <w:szCs w:val="18"/>
        </w:rPr>
        <w:t xml:space="preserve">  &lt;circle cx='11' cy='11' r='9' fill='none'</w:t>
      </w:r>
    </w:p>
    <w:p>
      <w:pPr>
        <w:shd w:fill="111111" w:val="clear"/>
        <w:spacing w:after="30" w:before="30"/>
      </w:pPr>
      <w:r>
        <w:rPr>
          <w:rFonts w:ascii="Courier New" w:cs="Courier New" w:eastAsia="Courier New" w:hAnsi="Courier New"/>
          <w:color w:val="aaaaaa"/>
          <w:sz w:val="18"/>
          <w:szCs w:val="18"/>
        </w:rPr>
        <w:t xml:space="preserve">    stroke='#3b82f6' strokeWidth='2'</w:t>
      </w:r>
    </w:p>
    <w:p>
      <w:pPr>
        <w:shd w:fill="111111" w:val="clear"/>
        <w:spacing w:after="30" w:before="30"/>
      </w:pPr>
      <w:r>
        <w:rPr>
          <w:rFonts w:ascii="Courier New" w:cs="Courier New" w:eastAsia="Courier New" w:hAnsi="Courier New"/>
          <w:color w:val="aaaaaa"/>
          <w:sz w:val="18"/>
          <w:szCs w:val="18"/>
        </w:rPr>
        <w:t xml:space="preserve">    strokeDasharray='56.5'</w:t>
      </w:r>
    </w:p>
    <w:p>
      <w:pPr>
        <w:shd w:fill="111111" w:val="clear"/>
        <w:spacing w:after="30" w:before="30"/>
      </w:pPr>
      <w:r>
        <w:rPr>
          <w:rFonts w:ascii="Courier New" w:cs="Courier New" w:eastAsia="Courier New" w:hAnsi="Courier New"/>
          <w:color w:val="aaaaaa"/>
          <w:sz w:val="18"/>
          <w:szCs w:val="18"/>
        </w:rPr>
        <w:t xml:space="preserve">    strokeDashoffset='56.5'</w:t>
      </w:r>
    </w:p>
    <w:p>
      <w:pPr>
        <w:shd w:fill="111111" w:val="clear"/>
        <w:spacing w:after="30" w:before="30"/>
      </w:pPr>
      <w:r>
        <w:rPr>
          <w:rFonts w:ascii="Courier New" w:cs="Courier New" w:eastAsia="Courier New" w:hAnsi="Courier New"/>
          <w:color w:val="aaaaaa"/>
          <w:sz w:val="18"/>
          <w:szCs w:val="18"/>
        </w:rPr>
        <w:t xml:space="preserve">    transform='rotate(-90 11 11)'&gt;</w:t>
      </w:r>
    </w:p>
    <w:p>
      <w:pPr>
        <w:shd w:fill="111111" w:val="clear"/>
        <w:spacing w:after="30" w:before="30"/>
      </w:pPr>
      <w:r>
        <w:rPr>
          <w:rFonts w:ascii="Courier New" w:cs="Courier New" w:eastAsia="Courier New" w:hAnsi="Courier New"/>
          <w:color w:val="aaaaaa"/>
          <w:sz w:val="18"/>
          <w:szCs w:val="18"/>
        </w:rPr>
        <w:t xml:space="preserve">    &lt;animate attributeName='stroke-dashoffset'</w:t>
      </w:r>
    </w:p>
    <w:p>
      <w:pPr>
        <w:shd w:fill="111111" w:val="clear"/>
        <w:spacing w:after="30" w:before="30"/>
      </w:pPr>
      <w:r>
        <w:rPr>
          <w:rFonts w:ascii="Courier New" w:cs="Courier New" w:eastAsia="Courier New" w:hAnsi="Courier New"/>
          <w:color w:val="aaaaaa"/>
          <w:sz w:val="18"/>
          <w:szCs w:val="18"/>
        </w:rPr>
        <w:t xml:space="preserve">      from='56.5' to='0' dur='8s'</w:t>
      </w:r>
    </w:p>
    <w:p>
      <w:pPr>
        <w:shd w:fill="111111" w:val="clear"/>
        <w:spacing w:after="30" w:before="30"/>
      </w:pPr>
      <w:r>
        <w:rPr>
          <w:rFonts w:ascii="Courier New" w:cs="Courier New" w:eastAsia="Courier New" w:hAnsi="Courier New"/>
          <w:color w:val="aaaaaa"/>
          <w:sz w:val="18"/>
          <w:szCs w:val="18"/>
        </w:rPr>
        <w:t xml:space="preserve">      repeatCount='indefinite'/&gt;</w:t>
      </w:r>
    </w:p>
    <w:p>
      <w:pPr>
        <w:shd w:fill="111111" w:val="clear"/>
        <w:spacing w:after="30" w:before="30"/>
      </w:pPr>
      <w:r>
        <w:rPr>
          <w:rFonts w:ascii="Courier New" w:cs="Courier New" w:eastAsia="Courier New" w:hAnsi="Courier New"/>
          <w:color w:val="aaaaaa"/>
          <w:sz w:val="18"/>
          <w:szCs w:val="18"/>
        </w:rPr>
        <w:t xml:space="preserve">  &lt;/circle&gt;</w:t>
      </w:r>
    </w:p>
    <w:p>
      <w:pPr>
        <w:shd w:fill="111111" w:val="clear"/>
        <w:spacing w:after="30" w:before="30"/>
      </w:pPr>
      <w:r>
        <w:rPr>
          <w:rFonts w:ascii="Courier New" w:cs="Courier New" w:eastAsia="Courier New" w:hAnsi="Courier New"/>
          <w:color w:val="aaaaaa"/>
          <w:sz w:val="18"/>
          <w:szCs w:val="18"/>
        </w:rPr>
        <w:t xml:space="preserve">&lt;/svg&gt;</w:t>
      </w:r>
    </w:p>
    <w:p>
      <w:pPr>
        <w:spacing w:after="60" w:before="60"/>
      </w:pPr>
      <w:r>
        <w:rPr>
          <w:rFonts w:ascii="Arial" w:cs="Arial" w:eastAsia="Arial" w:hAnsi="Arial"/>
          <w:b w:val="false"/>
          <w:bCs w:val="false"/>
          <w:color w:val="cccccc"/>
          <w:sz w:val="20"/>
          <w:szCs w:val="20"/>
        </w:rPr>
        <w:t xml:space="preserve">The circumference of r=9 circle is 2π×9 ≈ 56.5 — that's the dasharray value. Animating dashoffset from 56.5 to 0 sweeps the arc fully around in 8 seconds, then resets and repeats.</w:t>
      </w:r>
    </w:p>
    <w:p>
      <w:pPr>
        <w:spacing w:after="200" w:before="200"/>
      </w:pPr>
    </w:p>
    <w:p>
      <w:pPr>
        <w:pStyle w:val="Heading2"/>
        <w:spacing w:after="120" w:before="320"/>
      </w:pPr>
      <w:r>
        <w:rPr>
          <w:rFonts w:ascii="Arial" w:cs="Arial" w:eastAsia="Arial" w:hAnsi="Arial"/>
          <w:b/>
          <w:bCs/>
          <w:color w:val="e8e8e8"/>
          <w:sz w:val="26"/>
          <w:szCs w:val="26"/>
        </w:rPr>
        <w:t xml:space="preserve">4. Fix 3 — Tab Auto-Cycle with Slow Dissolve</w:t>
      </w:r>
    </w:p>
    <w:p>
      <w:pPr>
        <w:spacing w:after="60" w:before="60"/>
      </w:pPr>
      <w:r>
        <w:rPr>
          <w:rFonts w:ascii="Arial" w:cs="Arial" w:eastAsia="Arial" w:hAnsi="Arial"/>
          <w:b w:val="false"/>
          <w:bCs w:val="false"/>
          <w:color w:val="cccccc"/>
          <w:sz w:val="20"/>
          <w:szCs w:val="20"/>
        </w:rPr>
        <w:t xml:space="preserve">First 5 visits (cookie-gated), the Recon Panel tabs auto-advance. The gauges and content cross-fade between tabs. On any user click, the cycle locks and stops for the session. After 5 visits the cookie is set and auto-cycle never runs again — the user knows what it does.</w:t>
      </w:r>
    </w:p>
    <w:p>
      <w:pPr>
        <w:spacing w:after="80"/>
      </w:pPr>
    </w:p>
    <w:p>
      <w:pPr>
        <w:spacing w:after="80" w:before="240"/>
      </w:pPr>
      <w:r>
        <w:rPr>
          <w:rFonts w:ascii="Arial" w:cs="Arial" w:eastAsia="Arial" w:hAnsi="Arial"/>
          <w:b/>
          <w:bCs/>
          <w:color w:val="0f9e82"/>
          <w:sz w:val="22"/>
          <w:szCs w:val="22"/>
        </w:rPr>
        <w:t xml:space="preserve">Cycle spec</w:t>
      </w:r>
    </w:p>
    <w:p>
      <w:pPr>
        <w:pStyle w:val="ListParagraph"/>
        <w:numPr>
          <w:ilvl w:val="0"/>
          <w:numId w:val="2"/>
        </w:numPr>
        <w:spacing w:after="40" w:before="40"/>
      </w:pPr>
      <w:r>
        <w:rPr>
          <w:rFonts w:ascii="Arial" w:cs="Arial" w:eastAsia="Arial" w:hAnsi="Arial"/>
          <w:color w:val="cccccc"/>
          <w:sz w:val="20"/>
          <w:szCs w:val="20"/>
        </w:rPr>
        <w:t xml:space="preserve">Sequence: Overview → Employment → Income → Income support → Further study → back to Overview</w:t>
      </w:r>
    </w:p>
    <w:p>
      <w:pPr>
        <w:pStyle w:val="ListParagraph"/>
        <w:numPr>
          <w:ilvl w:val="0"/>
          <w:numId w:val="2"/>
        </w:numPr>
        <w:spacing w:after="40" w:before="40"/>
      </w:pPr>
      <w:r>
        <w:rPr>
          <w:rFonts w:ascii="Arial" w:cs="Arial" w:eastAsia="Arial" w:hAnsi="Arial"/>
          <w:color w:val="cccccc"/>
          <w:sz w:val="20"/>
          <w:szCs w:val="20"/>
        </w:rPr>
        <w:t xml:space="preserve">Dwell time per tab: 4 seconds</w:t>
      </w:r>
    </w:p>
    <w:p>
      <w:pPr>
        <w:pStyle w:val="ListParagraph"/>
        <w:numPr>
          <w:ilvl w:val="0"/>
          <w:numId w:val="2"/>
        </w:numPr>
        <w:spacing w:after="40" w:before="40"/>
      </w:pPr>
      <w:r>
        <w:rPr>
          <w:rFonts w:ascii="Arial" w:cs="Arial" w:eastAsia="Arial" w:hAnsi="Arial"/>
          <w:color w:val="cccccc"/>
          <w:sz w:val="20"/>
          <w:szCs w:val="20"/>
        </w:rPr>
        <w:t xml:space="preserve">Transition: 600ms opacity crossfade on the tab content area (.tc). The outgoing tab fades to 0, incoming fades in.</w:t>
      </w:r>
    </w:p>
    <w:p>
      <w:pPr>
        <w:pStyle w:val="ListParagraph"/>
        <w:numPr>
          <w:ilvl w:val="0"/>
          <w:numId w:val="2"/>
        </w:numPr>
        <w:spacing w:after="40" w:before="40"/>
      </w:pPr>
      <w:r>
        <w:rPr>
          <w:rFonts w:ascii="Arial" w:cs="Arial" w:eastAsia="Arial" w:hAnsi="Arial"/>
          <w:color w:val="cccccc"/>
          <w:sz w:val="20"/>
          <w:szCs w:val="20"/>
        </w:rPr>
        <w:t xml:space="preserve">Tab indicator: active tab underline and label animate to the new tab during transition</w:t>
      </w:r>
    </w:p>
    <w:p>
      <w:pPr>
        <w:pStyle w:val="ListParagraph"/>
        <w:numPr>
          <w:ilvl w:val="0"/>
          <w:numId w:val="2"/>
        </w:numPr>
        <w:spacing w:after="40" w:before="40"/>
      </w:pPr>
      <w:r>
        <w:rPr>
          <w:rFonts w:ascii="Arial" w:cs="Arial" w:eastAsia="Arial" w:hAnsi="Arial"/>
          <w:color w:val="cccccc"/>
          <w:sz w:val="20"/>
          <w:szCs w:val="20"/>
        </w:rPr>
        <w:t xml:space="preserve">Lock on interaction: any click anywhere in the Recon Panel stops the cycle immediately. No resume.</w:t>
      </w:r>
    </w:p>
    <w:p>
      <w:pPr>
        <w:spacing w:after="80"/>
      </w:pPr>
    </w:p>
    <w:p>
      <w:pPr>
        <w:spacing w:after="80" w:before="240"/>
      </w:pPr>
      <w:r>
        <w:rPr>
          <w:rFonts w:ascii="Arial" w:cs="Arial" w:eastAsia="Arial" w:hAnsi="Arial"/>
          <w:b/>
          <w:bCs/>
          <w:color w:val="0f9e82"/>
          <w:sz w:val="22"/>
          <w:szCs w:val="22"/>
        </w:rPr>
        <w:t xml:space="preserve">Cookie gate</w:t>
      </w:r>
    </w:p>
    <w:p>
      <w:pPr>
        <w:shd w:fill="111111" w:val="clear"/>
        <w:spacing w:after="30" w:before="30"/>
      </w:pPr>
      <w:r>
        <w:rPr>
          <w:rFonts w:ascii="Courier New" w:cs="Courier New" w:eastAsia="Courier New" w:hAnsi="Courier New"/>
          <w:color w:val="aaaaaa"/>
          <w:sz w:val="18"/>
          <w:szCs w:val="18"/>
        </w:rPr>
        <w:t xml:space="preserve">// On mount — check intro_cycle cookie</w:t>
      </w:r>
    </w:p>
    <w:p>
      <w:pPr>
        <w:shd w:fill="111111" w:val="clear"/>
        <w:spacing w:after="30" w:before="30"/>
      </w:pPr>
      <w:r>
        <w:rPr>
          <w:rFonts w:ascii="Courier New" w:cs="Courier New" w:eastAsia="Courier New" w:hAnsi="Courier New"/>
          <w:color w:val="aaaaaa"/>
          <w:sz w:val="18"/>
          <w:szCs w:val="18"/>
        </w:rPr>
        <w:t xml:space="preserve">const seen = parseInt(document.cookie.match(/intro_cycle=(\d+)/)?.[1] || '0');</w:t>
      </w:r>
    </w:p>
    <w:p>
      <w:pPr>
        <w:shd w:fill="111111" w:val="clear"/>
        <w:spacing w:after="30" w:before="30"/>
      </w:pPr>
      <w:r>
        <w:rPr>
          <w:rFonts w:ascii="Courier New" w:cs="Courier New" w:eastAsia="Courier New" w:hAnsi="Courier New"/>
          <w:color w:val="aaaaaa"/>
          <w:sz w:val="18"/>
          <w:szCs w:val="18"/>
        </w:rPr>
        <w:t xml:space="preserve">const shouldCycle = seen &lt; 5;</w:t>
      </w:r>
    </w:p>
    <w:p>
      <w:pPr>
        <w:shd w:fill="111111" w:val="clear"/>
        <w:spacing w:after="30" w:before="30"/>
      </w:pPr>
      <w:r>
        <w:rPr>
          <w:rFonts w:ascii="Courier New" w:cs="Courier New" w:eastAsia="Courier New" w:hAnsi="Courier New"/>
          <w:color w:val="aaaaaa"/>
          <w:sz w:val="18"/>
          <w:szCs w:val="18"/>
        </w:rPr>
        <w:t xml:space="preserve">if (shouldCycle) {</w:t>
      </w:r>
    </w:p>
    <w:p>
      <w:pPr>
        <w:shd w:fill="111111" w:val="clear"/>
        <w:spacing w:after="30" w:before="30"/>
      </w:pPr>
      <w:r>
        <w:rPr>
          <w:rFonts w:ascii="Courier New" w:cs="Courier New" w:eastAsia="Courier New" w:hAnsi="Courier New"/>
          <w:color w:val="aaaaaa"/>
          <w:sz w:val="18"/>
          <w:szCs w:val="18"/>
        </w:rPr>
        <w:t xml:space="preserve">  // increment counter</w:t>
      </w:r>
    </w:p>
    <w:p>
      <w:pPr>
        <w:shd w:fill="111111" w:val="clear"/>
        <w:spacing w:after="30" w:before="30"/>
      </w:pPr>
      <w:r>
        <w:rPr>
          <w:rFonts w:ascii="Courier New" w:cs="Courier New" w:eastAsia="Courier New" w:hAnsi="Courier New"/>
          <w:color w:val="aaaaaa"/>
          <w:sz w:val="18"/>
          <w:szCs w:val="18"/>
        </w:rPr>
        <w:t xml:space="preserve">  document.cookie = 'intro_cycle=' + (seen+1) + ';path=/;max-age=31536000';</w:t>
      </w:r>
    </w:p>
    <w:p>
      <w:pPr>
        <w:shd w:fill="111111" w:val="clear"/>
        <w:spacing w:after="30" w:before="30"/>
      </w:pPr>
      <w:r>
        <w:rPr>
          <w:rFonts w:ascii="Courier New" w:cs="Courier New" w:eastAsia="Courier New" w:hAnsi="Courier New"/>
          <w:color w:val="aaaaaa"/>
          <w:sz w:val="18"/>
          <w:szCs w:val="18"/>
        </w:rPr>
        <w:t xml:space="preserve">}</w:t>
      </w:r>
    </w:p>
    <w:p>
      <w:pPr>
        <w:spacing w:after="80"/>
      </w:pPr>
    </w:p>
    <w:p>
      <w:pPr>
        <w:spacing w:after="80" w:before="240"/>
      </w:pPr>
      <w:r>
        <w:rPr>
          <w:rFonts w:ascii="Arial" w:cs="Arial" w:eastAsia="Arial" w:hAnsi="Arial"/>
          <w:b/>
          <w:bCs/>
          <w:color w:val="0f9e82"/>
          <w:sz w:val="22"/>
          <w:szCs w:val="22"/>
        </w:rPr>
        <w:t xml:space="preserve">Opinionator modes — same pattern</w:t>
      </w:r>
    </w:p>
    <w:p>
      <w:pPr>
        <w:pStyle w:val="ListParagraph"/>
        <w:numPr>
          <w:ilvl w:val="0"/>
          <w:numId w:val="2"/>
        </w:numPr>
        <w:spacing w:after="40" w:before="40"/>
      </w:pPr>
      <w:r>
        <w:rPr>
          <w:rFonts w:ascii="Arial" w:cs="Arial" w:eastAsia="Arial" w:hAnsi="Arial"/>
          <w:color w:val="cccccc"/>
          <w:sz w:val="20"/>
          <w:szCs w:val="20"/>
        </w:rPr>
        <w:t xml:space="preserve">Same auto-cycle logic applies to Graduate outcomes → Market size → Profitability</w:t>
      </w:r>
    </w:p>
    <w:p>
      <w:pPr>
        <w:pStyle w:val="ListParagraph"/>
        <w:numPr>
          <w:ilvl w:val="0"/>
          <w:numId w:val="2"/>
        </w:numPr>
        <w:spacing w:after="40" w:before="40"/>
      </w:pPr>
      <w:r>
        <w:rPr>
          <w:rFonts w:ascii="Arial" w:cs="Arial" w:eastAsia="Arial" w:hAnsi="Arial"/>
          <w:color w:val="cccccc"/>
          <w:sz w:val="20"/>
          <w:szCs w:val="20"/>
        </w:rPr>
        <w:t xml:space="preserve">Dwell: 5 seconds each. Transition: same 600ms crossfade on the Opinionator content</w:t>
      </w:r>
    </w:p>
    <w:p>
      <w:pPr>
        <w:pStyle w:val="ListParagraph"/>
        <w:numPr>
          <w:ilvl w:val="0"/>
          <w:numId w:val="2"/>
        </w:numPr>
        <w:spacing w:after="40" w:before="40"/>
      </w:pPr>
      <w:r>
        <w:rPr>
          <w:rFonts w:ascii="Arial" w:cs="Arial" w:eastAsia="Arial" w:hAnsi="Arial"/>
          <w:color w:val="cccccc"/>
          <w:sz w:val="20"/>
          <w:szCs w:val="20"/>
        </w:rPr>
        <w:t xml:space="preserve">Uses the same intro_cycle cookie — if tabs are cycling, Opinionator cycles too. If locked, both lock.</w:t>
      </w:r>
    </w:p>
    <w:p>
      <w:pPr>
        <w:spacing w:after="200" w:before="200"/>
      </w:pPr>
    </w:p>
    <w:p>
      <w:pPr>
        <w:pStyle w:val="Heading2"/>
        <w:spacing w:after="120" w:before="320"/>
      </w:pPr>
      <w:r>
        <w:rPr>
          <w:rFonts w:ascii="Arial" w:cs="Arial" w:eastAsia="Arial" w:hAnsi="Arial"/>
          <w:b/>
          <w:bCs/>
          <w:color w:val="e8e8e8"/>
          <w:sz w:val="26"/>
          <w:szCs w:val="26"/>
        </w:rPr>
        <w:t xml:space="preserve">5. Fix 4 — Clock Repositioned</w:t>
      </w:r>
    </w:p>
    <w:p>
      <w:pPr>
        <w:spacing w:after="60" w:before="60"/>
      </w:pPr>
      <w:r>
        <w:rPr>
          <w:rFonts w:ascii="Arial" w:cs="Arial" w:eastAsia="Arial" w:hAnsi="Arial"/>
          <w:b w:val="false"/>
          <w:bCs w:val="false"/>
          <w:color w:val="cccccc"/>
          <w:sz w:val="20"/>
          <w:szCs w:val="20"/>
        </w:rPr>
        <w:t xml:space="preserve">The clock landed centred-top and is invisible against the video. Move it to top-right, inside the corner bracket, with a stronger glow so it punches through the background.</w:t>
      </w:r>
    </w:p>
    <w:p>
      <w:pPr>
        <w:spacing w:after="80"/>
      </w:pPr>
    </w:p>
    <w:p>
      <w:pPr>
        <w:shd w:fill="111111" w:val="clear"/>
        <w:spacing w:after="30" w:before="30"/>
      </w:pPr>
      <w:r>
        <w:rPr>
          <w:rFonts w:ascii="Courier New" w:cs="Courier New" w:eastAsia="Courier New" w:hAnsi="Courier New"/>
          <w:color w:val="aaaaaa"/>
          <w:sz w:val="18"/>
          <w:szCs w:val="18"/>
        </w:rPr>
        <w:t xml:space="preserve">.clk {</w:t>
      </w:r>
    </w:p>
    <w:p>
      <w:pPr>
        <w:shd w:fill="111111" w:val="clear"/>
        <w:spacing w:after="30" w:before="30"/>
      </w:pPr>
      <w:r>
        <w:rPr>
          <w:rFonts w:ascii="Courier New" w:cs="Courier New" w:eastAsia="Courier New" w:hAnsi="Courier New"/>
          <w:color w:val="aaaaaa"/>
          <w:sz w:val="18"/>
          <w:szCs w:val="18"/>
        </w:rPr>
        <w:t xml:space="preserve">  position: fixed;</w:t>
      </w:r>
    </w:p>
    <w:p>
      <w:pPr>
        <w:shd w:fill="111111" w:val="clear"/>
        <w:spacing w:after="30" w:before="30"/>
      </w:pPr>
      <w:r>
        <w:rPr>
          <w:rFonts w:ascii="Courier New" w:cs="Courier New" w:eastAsia="Courier New" w:hAnsi="Courier New"/>
          <w:color w:val="aaaaaa"/>
          <w:sz w:val="18"/>
          <w:szCs w:val="18"/>
        </w:rPr>
        <w:t xml:space="preserve">  top: 12px;</w:t>
      </w:r>
    </w:p>
    <w:p>
      <w:pPr>
        <w:shd w:fill="111111" w:val="clear"/>
        <w:spacing w:after="30" w:before="30"/>
      </w:pPr>
      <w:r>
        <w:rPr>
          <w:rFonts w:ascii="Courier New" w:cs="Courier New" w:eastAsia="Courier New" w:hAnsi="Courier New"/>
          <w:color w:val="aaaaaa"/>
          <w:sz w:val="18"/>
          <w:szCs w:val="18"/>
        </w:rPr>
        <w:t xml:space="preserve">  right: 36px;   /* inside the top-right bracket */</w:t>
      </w:r>
    </w:p>
    <w:p>
      <w:pPr>
        <w:shd w:fill="111111" w:val="clear"/>
        <w:spacing w:after="30" w:before="30"/>
      </w:pPr>
      <w:r>
        <w:rPr>
          <w:rFonts w:ascii="Courier New" w:cs="Courier New" w:eastAsia="Courier New" w:hAnsi="Courier New"/>
          <w:color w:val="aaaaaa"/>
          <w:sz w:val="18"/>
          <w:szCs w:val="18"/>
        </w:rPr>
        <w:t xml:space="preserve">  font-family: monospace;</w:t>
      </w:r>
    </w:p>
    <w:p>
      <w:pPr>
        <w:shd w:fill="111111" w:val="clear"/>
        <w:spacing w:after="30" w:before="30"/>
      </w:pPr>
      <w:r>
        <w:rPr>
          <w:rFonts w:ascii="Courier New" w:cs="Courier New" w:eastAsia="Courier New" w:hAnsi="Courier New"/>
          <w:color w:val="aaaaaa"/>
          <w:sz w:val="18"/>
          <w:szCs w:val="18"/>
        </w:rPr>
        <w:t xml:space="preserve">  font-size: 11px;</w:t>
      </w:r>
    </w:p>
    <w:p>
      <w:pPr>
        <w:shd w:fill="111111" w:val="clear"/>
        <w:spacing w:after="30" w:before="30"/>
      </w:pPr>
      <w:r>
        <w:rPr>
          <w:rFonts w:ascii="Courier New" w:cs="Courier New" w:eastAsia="Courier New" w:hAnsi="Courier New"/>
          <w:color w:val="aaaaaa"/>
          <w:sz w:val="18"/>
          <w:szCs w:val="18"/>
        </w:rPr>
        <w:t xml:space="preserve">  color: rgba(15,158,130,0.9);</w:t>
      </w:r>
    </w:p>
    <w:p>
      <w:pPr>
        <w:shd w:fill="111111" w:val="clear"/>
        <w:spacing w:after="30" w:before="30"/>
      </w:pPr>
      <w:r>
        <w:rPr>
          <w:rFonts w:ascii="Courier New" w:cs="Courier New" w:eastAsia="Courier New" w:hAnsi="Courier New"/>
          <w:color w:val="aaaaaa"/>
          <w:sz w:val="18"/>
          <w:szCs w:val="18"/>
        </w:rPr>
        <w:t xml:space="preserve">  letter-spacing: 0.1em;</w:t>
      </w:r>
    </w:p>
    <w:p>
      <w:pPr>
        <w:shd w:fill="111111" w:val="clear"/>
        <w:spacing w:after="30" w:before="30"/>
      </w:pPr>
      <w:r>
        <w:rPr>
          <w:rFonts w:ascii="Courier New" w:cs="Courier New" w:eastAsia="Courier New" w:hAnsi="Courier New"/>
          <w:color w:val="aaaaaa"/>
          <w:sz w:val="18"/>
          <w:szCs w:val="18"/>
        </w:rPr>
        <w:t xml:space="preserve">  text-shadow: 0 0 6px rgba(15,158,130,0.8), 0 1px 3px rgba(0,0,0,0.9);</w:t>
      </w:r>
    </w:p>
    <w:p>
      <w:pPr>
        <w:shd w:fill="111111" w:val="clear"/>
        <w:spacing w:after="30" w:before="30"/>
      </w:pPr>
      <w:r>
        <w:rPr>
          <w:rFonts w:ascii="Courier New" w:cs="Courier New" w:eastAsia="Courier New" w:hAnsi="Courier New"/>
          <w:color w:val="aaaaaa"/>
          <w:sz w:val="18"/>
          <w:szCs w:val="18"/>
        </w:rPr>
        <w:t xml:space="preserve">  z-index: 50;</w:t>
      </w:r>
    </w:p>
    <w:p>
      <w:pPr>
        <w:shd w:fill="111111" w:val="clear"/>
        <w:spacing w:after="30" w:before="30"/>
      </w:pPr>
      <w:r>
        <w:rPr>
          <w:rFonts w:ascii="Courier New" w:cs="Courier New" w:eastAsia="Courier New" w:hAnsi="Courier New"/>
          <w:color w:val="aaaaaa"/>
          <w:sz w:val="18"/>
          <w:szCs w:val="18"/>
        </w:rPr>
        <w:t xml:space="preserve">  pointer-events: none;</w:t>
      </w:r>
    </w:p>
    <w:p>
      <w:pPr>
        <w:shd w:fill="111111" w:val="clear"/>
        <w:spacing w:after="30" w:before="30"/>
      </w:pPr>
      <w:r>
        <w:rPr>
          <w:rFonts w:ascii="Courier New" w:cs="Courier New" w:eastAsia="Courier New" w:hAnsi="Courier New"/>
          <w:color w:val="aaaaaa"/>
          <w:sz w:val="18"/>
          <w:szCs w:val="18"/>
        </w:rPr>
        <w:t xml:space="preserve">}</w:t>
      </w:r>
    </w:p>
    <w:p>
      <w:pPr>
        <w:spacing w:after="200" w:before="200"/>
      </w:pPr>
    </w:p>
    <w:p>
      <w:pPr>
        <w:pStyle w:val="Heading2"/>
        <w:spacing w:after="120" w:before="320"/>
      </w:pPr>
      <w:r>
        <w:rPr>
          <w:rFonts w:ascii="Arial" w:cs="Arial" w:eastAsia="Arial" w:hAnsi="Arial"/>
          <w:b/>
          <w:bCs/>
          <w:color w:val="e8e8e8"/>
          <w:sz w:val="26"/>
          <w:szCs w:val="26"/>
        </w:rPr>
        <w:t xml:space="preserve">6. Fix 5 — Perimeter Keyline Colour</w:t>
      </w:r>
    </w:p>
    <w:p>
      <w:pPr>
        <w:spacing w:after="60" w:before="60"/>
      </w:pPr>
      <w:r>
        <w:rPr>
          <w:rFonts w:ascii="Arial" w:cs="Arial" w:eastAsia="Arial" w:hAnsi="Arial"/>
          <w:b w:val="false"/>
          <w:bCs w:val="false"/>
          <w:color w:val="cccccc"/>
          <w:sz w:val="20"/>
          <w:szCs w:val="20"/>
        </w:rPr>
        <w:t xml:space="preserve">The keyline is rendering red/orange. It should be a faint teal whisper — barely there, just reinforcing containment. One CSS value fix.</w:t>
      </w:r>
    </w:p>
    <w:p>
      <w:pPr>
        <w:spacing w:after="80"/>
      </w:pPr>
    </w:p>
    <w:p>
      <w:pPr>
        <w:shd w:fill="111111" w:val="clear"/>
        <w:spacing w:after="30" w:before="30"/>
      </w:pPr>
      <w:r>
        <w:rPr>
          <w:rFonts w:ascii="Courier New" w:cs="Courier New" w:eastAsia="Courier New" w:hAnsi="Courier New"/>
          <w:color w:val="aaaaaa"/>
          <w:sz w:val="18"/>
          <w:szCs w:val="18"/>
        </w:rPr>
        <w:t xml:space="preserve">/* WRONG — whatever is currently there */</w:t>
      </w:r>
    </w:p>
    <w:p>
      <w:pPr>
        <w:shd w:fill="111111" w:val="clear"/>
        <w:spacing w:after="30" w:before="30"/>
      </w:pPr>
      <w:r>
        <w:rPr>
          <w:rFonts w:ascii="Courier New" w:cs="Courier New" w:eastAsia="Courier New" w:hAnsi="Courier New"/>
          <w:color w:val="aaaaaa"/>
          <w:sz w:val="18"/>
          <w:szCs w:val="18"/>
        </w:rPr>
        <w:t xml:space="preserve">/* CORRECT */</w:t>
      </w:r>
    </w:p>
    <w:p>
      <w:pPr>
        <w:shd w:fill="111111" w:val="clear"/>
        <w:spacing w:after="30" w:before="30"/>
      </w:pPr>
      <w:r>
        <w:rPr>
          <w:rFonts w:ascii="Courier New" w:cs="Courier New" w:eastAsia="Courier New" w:hAnsi="Courier New"/>
          <w:color w:val="aaaaaa"/>
          <w:sz w:val="18"/>
          <w:szCs w:val="18"/>
        </w:rPr>
        <w:t xml:space="preserve">.pg {</w:t>
      </w:r>
    </w:p>
    <w:p>
      <w:pPr>
        <w:shd w:fill="111111" w:val="clear"/>
        <w:spacing w:after="30" w:before="30"/>
      </w:pPr>
      <w:r>
        <w:rPr>
          <w:rFonts w:ascii="Courier New" w:cs="Courier New" w:eastAsia="Courier New" w:hAnsi="Courier New"/>
          <w:color w:val="aaaaaa"/>
          <w:sz w:val="18"/>
          <w:szCs w:val="18"/>
        </w:rPr>
        <w:t xml:space="preserve">  box-shadow: inset 0 0 0 1px rgba(15,158,130,0.2);</w:t>
      </w:r>
    </w:p>
    <w:p>
      <w:pPr>
        <w:shd w:fill="111111" w:val="clear"/>
        <w:spacing w:after="30" w:before="30"/>
      </w:pPr>
      <w:r>
        <w:rPr>
          <w:rFonts w:ascii="Courier New" w:cs="Courier New" w:eastAsia="Courier New" w:hAnsi="Courier New"/>
          <w:color w:val="aaaaaa"/>
          <w:sz w:val="18"/>
          <w:szCs w:val="18"/>
        </w:rPr>
        <w:t xml:space="preserve">}</w:t>
      </w:r>
    </w:p>
    <w:p>
      <w:pPr>
        <w:spacing w:after="60" w:before="60"/>
      </w:pPr>
      <w:r>
        <w:rPr>
          <w:rFonts w:ascii="Arial" w:cs="Arial" w:eastAsia="Arial" w:hAnsi="Arial"/>
          <w:b w:val="false"/>
          <w:bCs w:val="false"/>
          <w:color w:val="cccccc"/>
          <w:sz w:val="20"/>
          <w:szCs w:val="20"/>
        </w:rPr>
        <w:t xml:space="preserve">If the border is set elsewhere (not box-shadow), find it and change the colour to rgba(15,158,130,0.2). It should be nearly invisible — you notice it when you look for it, not when you glance.</w:t>
      </w:r>
    </w:p>
    <w:p>
      <w:pPr>
        <w:spacing w:after="200" w:before="200"/>
      </w:pPr>
    </w:p>
    <w:p>
      <w:pPr>
        <w:pStyle w:val="Heading2"/>
        <w:spacing w:after="120" w:before="320"/>
      </w:pPr>
      <w:r>
        <w:rPr>
          <w:rFonts w:ascii="Arial" w:cs="Arial" w:eastAsia="Arial" w:hAnsi="Arial"/>
          <w:b/>
          <w:bCs/>
          <w:color w:val="e8e8e8"/>
          <w:sz w:val="26"/>
          <w:szCs w:val="26"/>
        </w:rPr>
        <w:t xml:space="preserve">7. Fix 6 — Zone 2 Text Width</w:t>
      </w:r>
    </w:p>
    <w:p>
      <w:pPr>
        <w:spacing w:after="60" w:before="60"/>
      </w:pPr>
      <w:r>
        <w:rPr>
          <w:rFonts w:ascii="Arial" w:cs="Arial" w:eastAsia="Arial" w:hAnsi="Arial"/>
          <w:b w:val="false"/>
          <w:bCs w:val="false"/>
          <w:color w:val="cccccc"/>
          <w:sz w:val="20"/>
          <w:szCs w:val="20"/>
        </w:rPr>
        <w:t xml:space="preserve">The description text runs full viewport width — wall to wall. Needs to be constrained to a readable column. This also future-proofs for mobile.</w:t>
      </w:r>
    </w:p>
    <w:p>
      <w:pPr>
        <w:spacing w:after="80"/>
      </w:pPr>
    </w:p>
    <w:p>
      <w:pPr>
        <w:shd w:fill="111111" w:val="clear"/>
        <w:spacing w:after="30" w:before="30"/>
      </w:pPr>
      <w:r>
        <w:rPr>
          <w:rFonts w:ascii="Courier New" w:cs="Courier New" w:eastAsia="Courier New" w:hAnsi="Courier New"/>
          <w:color w:val="aaaaaa"/>
          <w:sz w:val="18"/>
          <w:szCs w:val="18"/>
        </w:rPr>
        <w:t xml:space="preserve">.z2e, .z2v {</w:t>
      </w:r>
    </w:p>
    <w:p>
      <w:pPr>
        <w:shd w:fill="111111" w:val="clear"/>
        <w:spacing w:after="30" w:before="30"/>
      </w:pPr>
      <w:r>
        <w:rPr>
          <w:rFonts w:ascii="Courier New" w:cs="Courier New" w:eastAsia="Courier New" w:hAnsi="Courier New"/>
          <w:color w:val="aaaaaa"/>
          <w:sz w:val="18"/>
          <w:szCs w:val="18"/>
        </w:rPr>
        <w:t xml:space="preserve">  max-width: 820px;</w:t>
      </w:r>
    </w:p>
    <w:p>
      <w:pPr>
        <w:shd w:fill="111111" w:val="clear"/>
        <w:spacing w:after="30" w:before="30"/>
      </w:pPr>
      <w:r>
        <w:rPr>
          <w:rFonts w:ascii="Courier New" w:cs="Courier New" w:eastAsia="Courier New" w:hAnsi="Courier New"/>
          <w:color w:val="aaaaaa"/>
          <w:sz w:val="18"/>
          <w:szCs w:val="18"/>
        </w:rPr>
        <w:t xml:space="preserve">  line-height: 1.55;</w:t>
      </w:r>
    </w:p>
    <w:p>
      <w:pPr>
        <w:shd w:fill="111111" w:val="clear"/>
        <w:spacing w:after="30" w:before="30"/>
      </w:pPr>
      <w:r>
        <w:rPr>
          <w:rFonts w:ascii="Courier New" w:cs="Courier New" w:eastAsia="Courier New" w:hAnsi="Courier New"/>
          <w:color w:val="aaaaaa"/>
          <w:sz w:val="18"/>
          <w:szCs w:val="18"/>
        </w:rPr>
        <w:t xml:space="preserve">  font-size: 0.82rem;</w:t>
      </w:r>
    </w:p>
    <w:p>
      <w:pPr>
        <w:shd w:fill="111111" w:val="clear"/>
        <w:spacing w:after="30" w:before="30"/>
      </w:pPr>
      <w:r>
        <w:rPr>
          <w:rFonts w:ascii="Courier New" w:cs="Courier New" w:eastAsia="Courier New" w:hAnsi="Courier New"/>
          <w:color w:val="aaaaaa"/>
          <w:sz w:val="18"/>
          <w:szCs w:val="18"/>
        </w:rPr>
        <w:t xml:space="preserve">  color: rgba(255,255,255,0.75);</w:t>
      </w:r>
    </w:p>
    <w:p>
      <w:pPr>
        <w:shd w:fill="111111" w:val="clear"/>
        <w:spacing w:after="30" w:before="30"/>
      </w:pPr>
      <w:r>
        <w:rPr>
          <w:rFonts w:ascii="Courier New" w:cs="Courier New" w:eastAsia="Courier New" w:hAnsi="Courier New"/>
          <w:color w:val="aaaaaa"/>
          <w:sz w:val="18"/>
          <w:szCs w:val="18"/>
        </w:rPr>
        <w:t xml:space="preserve">}</w:t>
      </w:r>
    </w:p>
    <w:p>
      <w:pPr>
        <w:spacing w:after="60" w:before="60"/>
      </w:pPr>
      <w:r>
        <w:rPr>
          <w:rFonts w:ascii="Arial" w:cs="Arial" w:eastAsia="Arial" w:hAnsi="Arial"/>
          <w:b w:val="false"/>
          <w:bCs w:val="false"/>
          <w:color w:val="cccccc"/>
          <w:sz w:val="20"/>
          <w:szCs w:val="20"/>
        </w:rPr>
        <w:t xml:space="preserve">820px keeps it readable at desktop without sprawling. On viewports narrower than 820px it naturally fills the container. The Zone 2 block itself stays full width — only the text content inside gets the max-width.</w:t>
      </w:r>
    </w:p>
    <w:p>
      <w:pPr>
        <w:spacing w:after="200" w:before="200"/>
      </w:pPr>
    </w:p>
    <w:p>
      <w:pPr>
        <w:pStyle w:val="Heading2"/>
        <w:spacing w:after="120" w:before="320"/>
      </w:pPr>
      <w:r>
        <w:rPr>
          <w:rFonts w:ascii="Arial" w:cs="Arial" w:eastAsia="Arial" w:hAnsi="Arial"/>
          <w:b/>
          <w:bCs/>
          <w:color w:val="e8e8e8"/>
          <w:sz w:val="26"/>
          <w:szCs w:val="26"/>
        </w:rPr>
        <w:t xml:space="preserve">8. Fix 7 — Tab Legibility</w:t>
      </w:r>
    </w:p>
    <w:p>
      <w:pPr>
        <w:spacing w:after="60" w:before="60"/>
      </w:pPr>
      <w:r>
        <w:rPr>
          <w:rFonts w:ascii="Arial" w:cs="Arial" w:eastAsia="Arial" w:hAnsi="Arial"/>
          <w:b w:val="false"/>
          <w:bCs w:val="false"/>
          <w:color w:val="cccccc"/>
          <w:sz w:val="20"/>
          <w:szCs w:val="20"/>
        </w:rPr>
        <w:t xml:space="preserve">The tabs (Overview · Employment · Income · Income support · Further study) are low contrast and don't read as navigation. An RTO looking at this page would see four gauges and not know there are five views of data underneath. Fix the tab bar so it's unmistakably interactive.</w:t>
      </w:r>
    </w:p>
    <w:p>
      <w:pPr>
        <w:spacing w:after="80"/>
      </w:pPr>
    </w:p>
    <w:p>
      <w:pPr>
        <w:shd w:fill="111111" w:val="clear"/>
        <w:spacing w:after="30" w:before="30"/>
      </w:pPr>
      <w:r>
        <w:rPr>
          <w:rFonts w:ascii="Courier New" w:cs="Courier New" w:eastAsia="Courier New" w:hAnsi="Courier New"/>
          <w:color w:val="aaaaaa"/>
          <w:sz w:val="18"/>
          <w:szCs w:val="18"/>
        </w:rPr>
        <w:t xml:space="preserve">.t {</w:t>
      </w:r>
    </w:p>
    <w:p>
      <w:pPr>
        <w:shd w:fill="111111" w:val="clear"/>
        <w:spacing w:after="30" w:before="30"/>
      </w:pPr>
      <w:r>
        <w:rPr>
          <w:rFonts w:ascii="Courier New" w:cs="Courier New" w:eastAsia="Courier New" w:hAnsi="Courier New"/>
          <w:color w:val="aaaaaa"/>
          <w:sz w:val="18"/>
          <w:szCs w:val="18"/>
        </w:rPr>
        <w:t xml:space="preserve">  font-size: 0.8rem;</w:t>
      </w:r>
    </w:p>
    <w:p>
      <w:pPr>
        <w:shd w:fill="111111" w:val="clear"/>
        <w:spacing w:after="30" w:before="30"/>
      </w:pPr>
      <w:r>
        <w:rPr>
          <w:rFonts w:ascii="Courier New" w:cs="Courier New" w:eastAsia="Courier New" w:hAnsi="Courier New"/>
          <w:color w:val="aaaaaa"/>
          <w:sz w:val="18"/>
          <w:szCs w:val="18"/>
        </w:rPr>
        <w:t xml:space="preserve">  font-weight: 500;</w:t>
      </w:r>
    </w:p>
    <w:p>
      <w:pPr>
        <w:shd w:fill="111111" w:val="clear"/>
        <w:spacing w:after="30" w:before="30"/>
      </w:pPr>
      <w:r>
        <w:rPr>
          <w:rFonts w:ascii="Courier New" w:cs="Courier New" w:eastAsia="Courier New" w:hAnsi="Courier New"/>
          <w:color w:val="aaaaaa"/>
          <w:sz w:val="18"/>
          <w:szCs w:val="18"/>
        </w:rPr>
        <w:t xml:space="preserve">  color: rgba(255,255,255,0.45);  /* inactive — dim */</w:t>
      </w:r>
    </w:p>
    <w:p>
      <w:pPr>
        <w:shd w:fill="111111" w:val="clear"/>
        <w:spacing w:after="30" w:before="30"/>
      </w:pPr>
      <w:r>
        <w:rPr>
          <w:rFonts w:ascii="Courier New" w:cs="Courier New" w:eastAsia="Courier New" w:hAnsi="Courier New"/>
          <w:color w:val="aaaaaa"/>
          <w:sz w:val="18"/>
          <w:szCs w:val="18"/>
        </w:rPr>
        <w:t xml:space="preserve">  padding: 6px 14px;</w:t>
      </w:r>
    </w:p>
    <w:p>
      <w:pPr>
        <w:shd w:fill="111111" w:val="clear"/>
        <w:spacing w:after="30" w:before="30"/>
      </w:pPr>
      <w:r>
        <w:rPr>
          <w:rFonts w:ascii="Courier New" w:cs="Courier New" w:eastAsia="Courier New" w:hAnsi="Courier New"/>
          <w:color w:val="aaaaaa"/>
          <w:sz w:val="18"/>
          <w:szCs w:val="18"/>
        </w:rPr>
        <w:t xml:space="preserve">  border-bottom: 2px solid transparent;</w:t>
      </w:r>
    </w:p>
    <w:p>
      <w:pPr>
        <w:shd w:fill="111111" w:val="clear"/>
        <w:spacing w:after="30" w:before="30"/>
      </w:pPr>
      <w:r>
        <w:rPr>
          <w:rFonts w:ascii="Courier New" w:cs="Courier New" w:eastAsia="Courier New" w:hAnsi="Courier New"/>
          <w:color w:val="aaaaaa"/>
          <w:sz w:val="18"/>
          <w:szCs w:val="18"/>
        </w:rPr>
        <w:t xml:space="preserve">  cursor: pointer;</w:t>
      </w:r>
    </w:p>
    <w:p>
      <w:pPr>
        <w:shd w:fill="111111" w:val="clear"/>
        <w:spacing w:after="30" w:before="30"/>
      </w:pPr>
      <w:r>
        <w:rPr>
          <w:rFonts w:ascii="Courier New" w:cs="Courier New" w:eastAsia="Courier New" w:hAnsi="Courier New"/>
          <w:color w:val="aaaaaa"/>
          <w:sz w:val="18"/>
          <w:szCs w:val="18"/>
        </w:rPr>
        <w:t xml:space="preserve">  transition: color 0.2s, border-color 0.2s;</w:t>
      </w:r>
    </w:p>
    <w:p>
      <w:pPr>
        <w:shd w:fill="111111" w:val="clear"/>
        <w:spacing w:after="30" w:before="30"/>
      </w:pPr>
      <w:r>
        <w:rPr>
          <w:rFonts w:ascii="Courier New" w:cs="Courier New" w:eastAsia="Courier New" w:hAnsi="Courier New"/>
          <w:color w:val="aaaaaa"/>
          <w:sz w:val="18"/>
          <w:szCs w:val="18"/>
        </w:rPr>
        <w:t xml:space="preserve">  white-space: nowrap;</w:t>
      </w:r>
    </w:p>
    <w:p>
      <w:pPr>
        <w:shd w:fill="111111" w:val="clear"/>
        <w:spacing w:after="30" w:before="30"/>
      </w:pPr>
      <w:r>
        <w:rPr>
          <w:rFonts w:ascii="Courier New" w:cs="Courier New" w:eastAsia="Courier New" w:hAnsi="Courier New"/>
          <w:color w:val="aaaaaa"/>
          <w:sz w:val="18"/>
          <w:szCs w:val="18"/>
        </w:rPr>
        <w:t xml:space="preserve">}</w:t>
      </w:r>
    </w:p>
    <w:p>
      <w:pPr>
        <w:shd w:fill="111111" w:val="clear"/>
        <w:spacing w:after="30" w:before="30"/>
      </w:pPr>
      <w:r>
        <w:rPr>
          <w:rFonts w:ascii="Courier New" w:cs="Courier New" w:eastAsia="Courier New" w:hAnsi="Courier New"/>
          <w:color w:val="aaaaaa"/>
          <w:sz w:val="18"/>
          <w:szCs w:val="18"/>
        </w:rPr>
        <w:t xml:space="preserve">.t:hover { color: rgba(255,255,255,0.75); }</w:t>
      </w:r>
    </w:p>
    <w:p>
      <w:pPr>
        <w:shd w:fill="111111" w:val="clear"/>
        <w:spacing w:after="30" w:before="30"/>
      </w:pPr>
      <w:r>
        <w:rPr>
          <w:rFonts w:ascii="Courier New" w:cs="Courier New" w:eastAsia="Courier New" w:hAnsi="Courier New"/>
          <w:color w:val="aaaaaa"/>
          <w:sz w:val="18"/>
          <w:szCs w:val="18"/>
        </w:rPr>
        <w:t xml:space="preserve">.tA {</w:t>
      </w:r>
    </w:p>
    <w:p>
      <w:pPr>
        <w:shd w:fill="111111" w:val="clear"/>
        <w:spacing w:after="30" w:before="30"/>
      </w:pPr>
      <w:r>
        <w:rPr>
          <w:rFonts w:ascii="Courier New" w:cs="Courier New" w:eastAsia="Courier New" w:hAnsi="Courier New"/>
          <w:color w:val="aaaaaa"/>
          <w:sz w:val="18"/>
          <w:szCs w:val="18"/>
        </w:rPr>
        <w:t xml:space="preserve">  color: #ffffff;  /* active — full white */</w:t>
      </w:r>
    </w:p>
    <w:p>
      <w:pPr>
        <w:shd w:fill="111111" w:val="clear"/>
        <w:spacing w:after="30" w:before="30"/>
      </w:pPr>
      <w:r>
        <w:rPr>
          <w:rFonts w:ascii="Courier New" w:cs="Courier New" w:eastAsia="Courier New" w:hAnsi="Courier New"/>
          <w:color w:val="aaaaaa"/>
          <w:sz w:val="18"/>
          <w:szCs w:val="18"/>
        </w:rPr>
        <w:t xml:space="preserve">  font-weight: 600;</w:t>
      </w:r>
    </w:p>
    <w:p>
      <w:pPr>
        <w:shd w:fill="111111" w:val="clear"/>
        <w:spacing w:after="30" w:before="30"/>
      </w:pPr>
      <w:r>
        <w:rPr>
          <w:rFonts w:ascii="Courier New" w:cs="Courier New" w:eastAsia="Courier New" w:hAnsi="Courier New"/>
          <w:color w:val="aaaaaa"/>
          <w:sz w:val="18"/>
          <w:szCs w:val="18"/>
        </w:rPr>
        <w:t xml:space="preserve">  /* border-bottom colour set inline per tab (teal/amber/blue/purple) */</w:t>
      </w:r>
    </w:p>
    <w:p>
      <w:pPr>
        <w:shd w:fill="111111" w:val="clear"/>
        <w:spacing w:after="30" w:before="30"/>
      </w:pPr>
      <w:r>
        <w:rPr>
          <w:rFonts w:ascii="Courier New" w:cs="Courier New" w:eastAsia="Courier New" w:hAnsi="Courier New"/>
          <w:color w:val="aaaaaa"/>
          <w:sz w:val="18"/>
          <w:szCs w:val="18"/>
        </w:rPr>
        <w:t xml:space="preserve">}</w:t>
      </w:r>
    </w:p>
    <w:p>
      <w:pPr>
        <w:spacing w:after="60" w:before="60"/>
      </w:pPr>
      <w:r>
        <w:rPr>
          <w:rFonts w:ascii="Arial" w:cs="Arial" w:eastAsia="Arial" w:hAnsi="Arial"/>
          <w:b w:val="false"/>
          <w:bCs w:val="false"/>
          <w:color w:val="cccccc"/>
          <w:sz w:val="20"/>
          <w:szCs w:val="20"/>
        </w:rPr>
        <w:t xml:space="preserve">The key change: inactive tabs go to 45% white opacity (clearly dim/inactive), active tab goes to full white + bold. The colour-coded underline per tab stays as-is — it's a good signal once the tab is visually readable.</w:t>
      </w:r>
    </w:p>
    <w:p>
      <w:pPr>
        <w:spacing w:after="200" w:before="200"/>
      </w:pPr>
    </w:p>
    <w:p>
      <w:pPr>
        <w:pStyle w:val="Heading2"/>
        <w:spacing w:after="120" w:before="320"/>
      </w:pPr>
      <w:r>
        <w:rPr>
          <w:rFonts w:ascii="Arial" w:cs="Arial" w:eastAsia="Arial" w:hAnsi="Arial"/>
          <w:b/>
          <w:bCs/>
          <w:color w:val="e8e8e8"/>
          <w:sz w:val="26"/>
          <w:szCs w:val="26"/>
        </w:rPr>
        <w:t xml:space="preserve">9. Fix 8 — Zone 3 Dead Space (Still Present)</w:t>
      </w:r>
    </w:p>
    <w:p>
      <w:pPr>
        <w:spacing w:after="60" w:before="60"/>
      </w:pPr>
      <w:r>
        <w:rPr>
          <w:rFonts w:ascii="Arial" w:cs="Arial" w:eastAsia="Arial" w:hAnsi="Arial"/>
          <w:b w:val="false"/>
          <w:bCs w:val="false"/>
          <w:color w:val="cccccc"/>
          <w:sz w:val="20"/>
          <w:szCs w:val="20"/>
        </w:rPr>
        <w:t xml:space="preserve">Zone 3 is still not filling the remaining viewport height. The flex:1 + min-height:0 fix from B-DETAIL-03 hasn't fully resolved it. Likely cause: the .hud wrapper itself doesn't have an explicit height set, so flex children can't fill it correctly.</w:t>
      </w:r>
    </w:p>
    <w:p>
      <w:pPr>
        <w:spacing w:after="80"/>
      </w:pPr>
    </w:p>
    <w:p>
      <w:pPr>
        <w:shd w:fill="111111" w:val="clear"/>
        <w:spacing w:after="30" w:before="30"/>
      </w:pPr>
      <w:r>
        <w:rPr>
          <w:rFonts w:ascii="Courier New" w:cs="Courier New" w:eastAsia="Courier New" w:hAnsi="Courier New"/>
          <w:color w:val="aaaaaa"/>
          <w:sz w:val="18"/>
          <w:szCs w:val="18"/>
        </w:rPr>
        <w:t xml:space="preserve">/* Ensure the full chain has height */</w:t>
      </w:r>
    </w:p>
    <w:p>
      <w:pPr>
        <w:shd w:fill="111111" w:val="clear"/>
        <w:spacing w:after="30" w:before="30"/>
      </w:pPr>
      <w:r>
        <w:rPr>
          <w:rFonts w:ascii="Courier New" w:cs="Courier New" w:eastAsia="Courier New" w:hAnsi="Courier New"/>
          <w:color w:val="aaaaaa"/>
          <w:sz w:val="18"/>
          <w:szCs w:val="18"/>
        </w:rPr>
        <w:t xml:space="preserve">.pg  { height: 100vh; height: 100dvh; }</w:t>
      </w:r>
    </w:p>
    <w:p>
      <w:pPr>
        <w:shd w:fill="111111" w:val="clear"/>
        <w:spacing w:after="30" w:before="30"/>
      </w:pPr>
      <w:r>
        <w:rPr>
          <w:rFonts w:ascii="Courier New" w:cs="Courier New" w:eastAsia="Courier New" w:hAnsi="Courier New"/>
          <w:color w:val="aaaaaa"/>
          <w:sz w:val="18"/>
          <w:szCs w:val="18"/>
        </w:rPr>
        <w:t xml:space="preserve">.hud { height: 100%; display: flex; flex-direction: column; }</w:t>
      </w:r>
    </w:p>
    <w:p>
      <w:pPr>
        <w:shd w:fill="111111" w:val="clear"/>
        <w:spacing w:after="30" w:before="30"/>
      </w:pPr>
      <w:r>
        <w:rPr>
          <w:rFonts w:ascii="Courier New" w:cs="Courier New" w:eastAsia="Courier New" w:hAnsi="Courier New"/>
          <w:color w:val="aaaaaa"/>
          <w:sz w:val="18"/>
          <w:szCs w:val="18"/>
        </w:rPr>
        <w:t xml:space="preserve">.z3  { flex: 1; min-height: 0; display: flex; flex-direction: column; }</w:t>
      </w:r>
    </w:p>
    <w:p>
      <w:pPr>
        <w:shd w:fill="111111" w:val="clear"/>
        <w:spacing w:after="30" w:before="30"/>
      </w:pPr>
      <w:r>
        <w:rPr>
          <w:rFonts w:ascii="Courier New" w:cs="Courier New" w:eastAsia="Courier New" w:hAnsi="Courier New"/>
          <w:color w:val="aaaaaa"/>
          <w:sz w:val="18"/>
          <w:szCs w:val="18"/>
        </w:rPr>
        <w:t xml:space="preserve">.tc  { flex: 1; min-height: 0; overflow-y: auto; }</w:t>
      </w:r>
    </w:p>
    <w:p>
      <w:pPr>
        <w:spacing w:after="60" w:before="60"/>
      </w:pPr>
      <w:r>
        <w:rPr>
          <w:rFonts w:ascii="Arial" w:cs="Arial" w:eastAsia="Arial" w:hAnsi="Arial"/>
          <w:b w:val="false"/>
          <w:bCs w:val="false"/>
          <w:color w:val="cccccc"/>
          <w:sz w:val="20"/>
          <w:szCs w:val="20"/>
        </w:rPr>
        <w:t xml:space="preserve">The full chain must be: pg → hud → z3 → tc, each with explicit height or flex:1 + min-height:0. If any one link in that chain is missing, flex children won't fill. Check each one exists.</w:t>
      </w:r>
    </w:p>
    <w:p>
      <w:pPr>
        <w:spacing w:after="200" w:before="200"/>
      </w:pPr>
    </w:p>
    <w:p>
      <w:pPr>
        <w:pStyle w:val="Heading2"/>
        <w:spacing w:after="120" w:before="320"/>
      </w:pPr>
      <w:r>
        <w:rPr>
          <w:rFonts w:ascii="Arial" w:cs="Arial" w:eastAsia="Arial" w:hAnsi="Arial"/>
          <w:b/>
          <w:bCs/>
          <w:color w:val="e8e8e8"/>
          <w:sz w:val="26"/>
          <w:szCs w:val="26"/>
        </w:rPr>
        <w:t xml:space="preserve">10. Fix 9 — Switch VNDA Source to vnda_atlas</w:t>
      </w:r>
    </w:p>
    <w:p>
      <w:pPr>
        <w:spacing w:after="60" w:before="60"/>
      </w:pPr>
      <w:r>
        <w:rPr>
          <w:rFonts w:ascii="Arial" w:cs="Arial" w:eastAsia="Arial" w:hAnsi="Arial"/>
          <w:b w:val="false"/>
          <w:bCs w:val="false"/>
          <w:color w:val="cccccc"/>
          <w:sz w:val="20"/>
          <w:szCs w:val="20"/>
        </w:rPr>
        <w:t xml:space="preserve">B-ENRICH-01 is now live. The vnda_atlas table has richer data than recon_vnda — it includes pre-computed deviation scores against national averages. The qual-detail API route should now prefer vnda_atlas as the primary VNDA source.</w:t>
      </w:r>
    </w:p>
    <w:p>
      <w:pPr>
        <w:spacing w:after="80"/>
      </w:pPr>
    </w:p>
    <w:p>
      <w:pPr>
        <w:spacing w:after="80" w:before="240"/>
      </w:pPr>
      <w:r>
        <w:rPr>
          <w:rFonts w:ascii="Arial" w:cs="Arial" w:eastAsia="Arial" w:hAnsi="Arial"/>
          <w:b/>
          <w:bCs/>
          <w:color w:val="0f9e82"/>
          <w:sz w:val="22"/>
          <w:szCs w:val="22"/>
        </w:rPr>
        <w:t xml:space="preserve">Updated join in /api/qual-detail/route.js</w:t>
      </w:r>
    </w:p>
    <w:p>
      <w:pPr>
        <w:shd w:fill="111111" w:val="clear"/>
        <w:spacing w:after="30" w:before="30"/>
      </w:pPr>
      <w:r>
        <w:rPr>
          <w:rFonts w:ascii="Courier New" w:cs="Courier New" w:eastAsia="Courier New" w:hAnsi="Courier New"/>
          <w:color w:val="aaaaaa"/>
          <w:sz w:val="18"/>
          <w:szCs w:val="18"/>
        </w:rPr>
        <w:t xml:space="preserve">-- PRIMARY: vnda_atlas (B-ENRICH-01 — has deviation scores)</w:t>
      </w:r>
    </w:p>
    <w:p>
      <w:pPr>
        <w:shd w:fill="111111" w:val="clear"/>
        <w:spacing w:after="30" w:before="30"/>
      </w:pPr>
      <w:r>
        <w:rPr>
          <w:rFonts w:ascii="Courier New" w:cs="Courier New" w:eastAsia="Courier New" w:hAnsi="Courier New"/>
          <w:color w:val="aaaaaa"/>
          <w:sz w:val="18"/>
          <w:szCs w:val="18"/>
        </w:rPr>
        <w:t xml:space="preserve">-- FALLBACK: recon_vnda (B-RECON-01 — original scrape)</w:t>
      </w:r>
    </w:p>
    <w:p>
      <w:pPr>
        <w:shd w:fill="111111" w:val="clear"/>
        <w:spacing w:after="30" w:before="30"/>
      </w:pPr>
      <w:r>
        <w:rPr>
          <w:rFonts w:ascii="Courier New" w:cs="Courier New" w:eastAsia="Courier New" w:hAnsi="Courier New"/>
          <w:color w:val="aaaaaa"/>
          <w:sz w:val="18"/>
          <w:szCs w:val="18"/>
        </w:rPr>
        <w:t xml:space="preserve"/>
      </w:r>
    </w:p>
    <w:p>
      <w:pPr>
        <w:shd w:fill="111111" w:val="clear"/>
        <w:spacing w:after="30" w:before="30"/>
      </w:pPr>
      <w:r>
        <w:rPr>
          <w:rFonts w:ascii="Courier New" w:cs="Courier New" w:eastAsia="Courier New" w:hAnsi="Courier New"/>
          <w:color w:val="aaaaaa"/>
          <w:sz w:val="18"/>
          <w:szCs w:val="18"/>
        </w:rPr>
        <w:t xml:space="preserve">LEFT JOIN vnda_atlas va</w:t>
      </w:r>
    </w:p>
    <w:p>
      <w:pPr>
        <w:shd w:fill="111111" w:val="clear"/>
        <w:spacing w:after="30" w:before="30"/>
      </w:pPr>
      <w:r>
        <w:rPr>
          <w:rFonts w:ascii="Courier New" w:cs="Courier New" w:eastAsia="Courier New" w:hAnsi="Courier New"/>
          <w:color w:val="aaaaaa"/>
          <w:sz w:val="18"/>
          <w:szCs w:val="18"/>
        </w:rPr>
        <w:t xml:space="preserve">  ON va.qual_code = q.qual_code</w:t>
      </w:r>
    </w:p>
    <w:p>
      <w:pPr>
        <w:shd w:fill="111111" w:val="clear"/>
        <w:spacing w:after="30" w:before="30"/>
      </w:pPr>
      <w:r>
        <w:rPr>
          <w:rFonts w:ascii="Courier New" w:cs="Courier New" w:eastAsia="Courier New" w:hAnsi="Courier New"/>
          <w:color w:val="aaaaaa"/>
          <w:sz w:val="18"/>
          <w:szCs w:val="18"/>
        </w:rPr>
        <w:t xml:space="preserve">  AND va.has_data = 1</w:t>
      </w:r>
    </w:p>
    <w:p>
      <w:pPr>
        <w:shd w:fill="111111" w:val="clear"/>
        <w:spacing w:after="30" w:before="30"/>
      </w:pPr>
      <w:r>
        <w:rPr>
          <w:rFonts w:ascii="Courier New" w:cs="Courier New" w:eastAsia="Courier New" w:hAnsi="Courier New"/>
          <w:color w:val="aaaaaa"/>
          <w:sz w:val="18"/>
          <w:szCs w:val="18"/>
        </w:rPr>
        <w:t xml:space="preserve"/>
      </w:r>
    </w:p>
    <w:p>
      <w:pPr>
        <w:shd w:fill="111111" w:val="clear"/>
        <w:spacing w:after="30" w:before="30"/>
      </w:pPr>
      <w:r>
        <w:rPr>
          <w:rFonts w:ascii="Courier New" w:cs="Courier New" w:eastAsia="Courier New" w:hAnsi="Courier New"/>
          <w:color w:val="aaaaaa"/>
          <w:sz w:val="18"/>
          <w:szCs w:val="18"/>
        </w:rPr>
        <w:t xml:space="preserve">LEFT JOIN recon_vnda rv</w:t>
      </w:r>
    </w:p>
    <w:p>
      <w:pPr>
        <w:shd w:fill="111111" w:val="clear"/>
        <w:spacing w:after="30" w:before="30"/>
      </w:pPr>
      <w:r>
        <w:rPr>
          <w:rFonts w:ascii="Courier New" w:cs="Courier New" w:eastAsia="Courier New" w:hAnsi="Courier New"/>
          <w:color w:val="aaaaaa"/>
          <w:sz w:val="18"/>
          <w:szCs w:val="18"/>
        </w:rPr>
        <w:t xml:space="preserve">  ON rv.qual_id = q.qual_code</w:t>
      </w:r>
    </w:p>
    <w:p>
      <w:pPr>
        <w:shd w:fill="111111" w:val="clear"/>
        <w:spacing w:after="30" w:before="30"/>
      </w:pPr>
      <w:r>
        <w:rPr>
          <w:rFonts w:ascii="Courier New" w:cs="Courier New" w:eastAsia="Courier New" w:hAnsi="Courier New"/>
          <w:color w:val="aaaaaa"/>
          <w:sz w:val="18"/>
          <w:szCs w:val="18"/>
        </w:rPr>
        <w:t xml:space="preserve"/>
      </w:r>
    </w:p>
    <w:p>
      <w:pPr>
        <w:shd w:fill="111111" w:val="clear"/>
        <w:spacing w:after="30" w:before="30"/>
      </w:pPr>
      <w:r>
        <w:rPr>
          <w:rFonts w:ascii="Courier New" w:cs="Courier New" w:eastAsia="Courier New" w:hAnsi="Courier New"/>
          <w:color w:val="aaaaaa"/>
          <w:sz w:val="18"/>
          <w:szCs w:val="18"/>
        </w:rPr>
        <w:t xml:space="preserve">-- In SELECT, prefer vnda_atlas, fall back to recon_vnda:</w:t>
      </w:r>
    </w:p>
    <w:p>
      <w:pPr>
        <w:shd w:fill="111111" w:val="clear"/>
        <w:spacing w:after="30" w:before="30"/>
      </w:pPr>
      <w:r>
        <w:rPr>
          <w:rFonts w:ascii="Courier New" w:cs="Courier New" w:eastAsia="Courier New" w:hAnsi="Courier New"/>
          <w:color w:val="aaaaaa"/>
          <w:sz w:val="18"/>
          <w:szCs w:val="18"/>
        </w:rPr>
        <w:t xml:space="preserve">COALESCE(va.emp_rate_post, rv.employed_pct) AS employed_pct,</w:t>
      </w:r>
    </w:p>
    <w:p>
      <w:pPr>
        <w:shd w:fill="111111" w:val="clear"/>
        <w:spacing w:after="30" w:before="30"/>
      </w:pPr>
      <w:r>
        <w:rPr>
          <w:rFonts w:ascii="Courier New" w:cs="Courier New" w:eastAsia="Courier New" w:hAnsi="Courier New"/>
          <w:color w:val="aaaaaa"/>
          <w:sz w:val="18"/>
          <w:szCs w:val="18"/>
        </w:rPr>
        <w:t xml:space="preserve">COALESCE(va.median_income, rv.median_income) AS median_income,</w:t>
      </w:r>
    </w:p>
    <w:p>
      <w:pPr>
        <w:shd w:fill="111111" w:val="clear"/>
        <w:spacing w:after="30" w:before="30"/>
      </w:pPr>
      <w:r>
        <w:rPr>
          <w:rFonts w:ascii="Courier New" w:cs="Courier New" w:eastAsia="Courier New" w:hAnsi="Courier New"/>
          <w:color w:val="aaaaaa"/>
          <w:sz w:val="18"/>
          <w:szCs w:val="18"/>
        </w:rPr>
        <w:t xml:space="preserve">va.emp_rate_post_dev AS emp_deviation,</w:t>
      </w:r>
    </w:p>
    <w:p>
      <w:pPr>
        <w:shd w:fill="111111" w:val="clear"/>
        <w:spacing w:after="30" w:before="30"/>
      </w:pPr>
      <w:r>
        <w:rPr>
          <w:rFonts w:ascii="Courier New" w:cs="Courier New" w:eastAsia="Courier New" w:hAnsi="Courier New"/>
          <w:color w:val="aaaaaa"/>
          <w:sz w:val="18"/>
          <w:szCs w:val="18"/>
        </w:rPr>
        <w:t xml:space="preserve">va.median_income_dev AS income_deviation,</w:t>
      </w:r>
    </w:p>
    <w:p>
      <w:pPr>
        <w:shd w:fill="111111" w:val="clear"/>
        <w:spacing w:after="30" w:before="30"/>
      </w:pPr>
      <w:r>
        <w:rPr>
          <w:rFonts w:ascii="Courier New" w:cs="Courier New" w:eastAsia="Courier New" w:hAnsi="Courier New"/>
          <w:color w:val="aaaaaa"/>
          <w:sz w:val="18"/>
          <w:szCs w:val="18"/>
        </w:rPr>
        <w:t xml:space="preserve">va.inc_support_exit AS income_support_exit_rate,</w:t>
      </w:r>
    </w:p>
    <w:p>
      <w:pPr>
        <w:shd w:fill="111111" w:val="clear"/>
        <w:spacing w:after="30" w:before="30"/>
      </w:pPr>
      <w:r>
        <w:rPr>
          <w:rFonts w:ascii="Courier New" w:cs="Courier New" w:eastAsia="Courier New" w:hAnsi="Courier New"/>
          <w:color w:val="aaaaaa"/>
          <w:sz w:val="18"/>
          <w:szCs w:val="18"/>
        </w:rPr>
        <w:t xml:space="preserve">va.higher_ed_prog AS higher_ed_progression,</w:t>
      </w:r>
    </w:p>
    <w:p>
      <w:pPr>
        <w:shd w:fill="111111" w:val="clear"/>
        <w:spacing w:after="30" w:before="30"/>
      </w:pPr>
      <w:r>
        <w:rPr>
          <w:rFonts w:ascii="Courier New" w:cs="Courier New" w:eastAsia="Courier New" w:hAnsi="Courier New"/>
          <w:color w:val="aaaaaa"/>
          <w:sz w:val="18"/>
          <w:szCs w:val="18"/>
        </w:rPr>
        <w:t xml:space="preserve">va.higher_vet_prog AS higher_vet_progression,</w:t>
      </w:r>
    </w:p>
    <w:p>
      <w:pPr>
        <w:spacing w:after="60" w:before="60"/>
      </w:pPr>
      <w:r>
        <w:rPr>
          <w:rFonts w:ascii="Arial" w:cs="Arial" w:eastAsia="Arial" w:hAnsi="Arial"/>
          <w:b w:val="false"/>
          <w:bCs w:val="false"/>
          <w:color w:val="cccccc"/>
          <w:sz w:val="20"/>
          <w:szCs w:val="20"/>
        </w:rPr>
        <w:t xml:space="preserve">The deviation scores (emp_rate_post_dev, median_income_dev) are new fields — pass them through to the frontend. The gauge benchmark strips should display these as '+Xpp vs national avg' once the data is wired.</w:t>
      </w:r>
    </w:p>
    <w:p>
      <w:pPr>
        <w:spacing w:after="80"/>
      </w:pPr>
    </w:p>
    <w:p>
      <w:pPr>
        <w:spacing w:after="80" w:before="240"/>
      </w:pPr>
      <w:r>
        <w:rPr>
          <w:rFonts w:ascii="Arial" w:cs="Arial" w:eastAsia="Arial" w:hAnsi="Arial"/>
          <w:b/>
          <w:bCs/>
          <w:color w:val="0f9e82"/>
          <w:sz w:val="22"/>
          <w:szCs w:val="22"/>
        </w:rPr>
        <w:t xml:space="preserve">Also join OSL ratings now that osl_ratings is live</w:t>
      </w:r>
    </w:p>
    <w:p>
      <w:pPr>
        <w:shd w:fill="111111" w:val="clear"/>
        <w:spacing w:after="30" w:before="30"/>
      </w:pPr>
      <w:r>
        <w:rPr>
          <w:rFonts w:ascii="Courier New" w:cs="Courier New" w:eastAsia="Courier New" w:hAnsi="Courier New"/>
          <w:color w:val="aaaaaa"/>
          <w:sz w:val="18"/>
          <w:szCs w:val="18"/>
        </w:rPr>
        <w:t xml:space="preserve">LEFT JOIN osl_ratings o</w:t>
      </w:r>
    </w:p>
    <w:p>
      <w:pPr>
        <w:shd w:fill="111111" w:val="clear"/>
        <w:spacing w:after="30" w:before="30"/>
      </w:pPr>
      <w:r>
        <w:rPr>
          <w:rFonts w:ascii="Courier New" w:cs="Courier New" w:eastAsia="Courier New" w:hAnsi="Courier New"/>
          <w:color w:val="aaaaaa"/>
          <w:sz w:val="18"/>
          <w:szCs w:val="18"/>
        </w:rPr>
        <w:t xml:space="preserve">  ON o.anzsco_code = q.anzsco_code</w:t>
      </w:r>
    </w:p>
    <w:p>
      <w:pPr>
        <w:shd w:fill="111111" w:val="clear"/>
        <w:spacing w:after="30" w:before="30"/>
      </w:pPr>
      <w:r>
        <w:rPr>
          <w:rFonts w:ascii="Courier New" w:cs="Courier New" w:eastAsia="Courier New" w:hAnsi="Courier New"/>
          <w:color w:val="aaaaaa"/>
          <w:sz w:val="18"/>
          <w:szCs w:val="18"/>
        </w:rPr>
        <w:t xml:space="preserve">  AND o.anzsco_ver = '2022'</w:t>
      </w:r>
    </w:p>
    <w:p>
      <w:pPr>
        <w:shd w:fill="111111" w:val="clear"/>
        <w:spacing w:after="30" w:before="30"/>
      </w:pPr>
      <w:r>
        <w:rPr>
          <w:rFonts w:ascii="Courier New" w:cs="Courier New" w:eastAsia="Courier New" w:hAnsi="Courier New"/>
          <w:color w:val="aaaaaa"/>
          <w:sz w:val="18"/>
          <w:szCs w:val="18"/>
        </w:rPr>
        <w:t xml:space="preserve">  AND o.year = (SELECT MAX(year) FROM osl_ratings</w:t>
      </w:r>
    </w:p>
    <w:p>
      <w:pPr>
        <w:shd w:fill="111111" w:val="clear"/>
        <w:spacing w:after="30" w:before="30"/>
      </w:pPr>
      <w:r>
        <w:rPr>
          <w:rFonts w:ascii="Courier New" w:cs="Courier New" w:eastAsia="Courier New" w:hAnsi="Courier New"/>
          <w:color w:val="aaaaaa"/>
          <w:sz w:val="18"/>
          <w:szCs w:val="18"/>
        </w:rPr>
        <w:t xml:space="preserve">                WHERE anzsco_code = q.anzsco_code)</w:t>
      </w:r>
    </w:p>
    <w:p>
      <w:pPr>
        <w:spacing w:after="60" w:before="60"/>
      </w:pPr>
      <w:r>
        <w:rPr>
          <w:rFonts w:ascii="Arial" w:cs="Arial" w:eastAsia="Arial" w:hAnsi="Arial"/>
          <w:b w:val="false"/>
          <w:bCs w:val="false"/>
          <w:color w:val="cccccc"/>
          <w:sz w:val="20"/>
          <w:szCs w:val="20"/>
        </w:rPr>
        <w:t xml:space="preserve">Pass through: o.rnat (national shortage status), o.occ_title (occupation title). The shortage badge (Zone 1 or Zone 2) can now be wired with real data — green 'Shortage occupation' if rnat = 'S'.</w:t>
      </w:r>
    </w:p>
    <w:p>
      <w:pPr>
        <w:spacing w:after="200" w:before="200"/>
      </w:pPr>
    </w:p>
    <w:p>
      <w:pPr>
        <w:pStyle w:val="Heading2"/>
        <w:spacing w:after="120" w:before="320"/>
      </w:pPr>
      <w:r>
        <w:rPr>
          <w:rFonts w:ascii="Arial" w:cs="Arial" w:eastAsia="Arial" w:hAnsi="Arial"/>
          <w:b/>
          <w:bCs/>
          <w:color w:val="e8e8e8"/>
          <w:sz w:val="26"/>
          <w:szCs w:val="26"/>
        </w:rPr>
        <w:t xml:space="preserve">11. Confirm Deployed</w:t>
      </w:r>
    </w:p>
    <w:p>
      <w:pPr>
        <w:pStyle w:val="ListParagraph"/>
        <w:numPr>
          <w:ilvl w:val="0"/>
          <w:numId w:val="2"/>
        </w:numPr>
        <w:spacing w:after="40" w:before="40"/>
      </w:pPr>
      <w:r>
        <w:rPr>
          <w:rFonts w:ascii="Arial" w:cs="Arial" w:eastAsia="Arial" w:hAnsi="Arial"/>
          <w:color w:val="cccccc"/>
          <w:sz w:val="20"/>
          <w:szCs w:val="20"/>
        </w:rPr>
        <w:t xml:space="preserve">Waypoint button cycles house ↔ arrow while idle. Green ring visible. Beacon pulse on arrow state.</w:t>
      </w:r>
    </w:p>
    <w:p>
      <w:pPr>
        <w:pStyle w:val="ListParagraph"/>
        <w:numPr>
          <w:ilvl w:val="0"/>
          <w:numId w:val="2"/>
        </w:numPr>
        <w:spacing w:after="40" w:before="40"/>
      </w:pPr>
      <w:r>
        <w:rPr>
          <w:rFonts w:ascii="Arial" w:cs="Arial" w:eastAsia="Arial" w:hAnsi="Arial"/>
          <w:color w:val="cccccc"/>
          <w:sz w:val="20"/>
          <w:szCs w:val="20"/>
        </w:rPr>
        <w:t xml:space="preserve">Cookie hud_waypoint_seen increments — after 3 visits cycle only fires on 8s idle</w:t>
      </w:r>
    </w:p>
    <w:p>
      <w:pPr>
        <w:pStyle w:val="ListParagraph"/>
        <w:numPr>
          <w:ilvl w:val="0"/>
          <w:numId w:val="2"/>
        </w:numPr>
        <w:spacing w:after="40" w:before="40"/>
      </w:pPr>
      <w:r>
        <w:rPr>
          <w:rFonts w:ascii="Arial" w:cs="Arial" w:eastAsia="Arial" w:hAnsi="Arial"/>
          <w:color w:val="cccccc"/>
          <w:sz w:val="20"/>
          <w:szCs w:val="20"/>
        </w:rPr>
        <w:t xml:space="preserve">Three journey circles visible below pill bar. Active circle (EXPLORE) has blue sweeping arc animation.</w:t>
      </w:r>
    </w:p>
    <w:p>
      <w:pPr>
        <w:pStyle w:val="ListParagraph"/>
        <w:numPr>
          <w:ilvl w:val="0"/>
          <w:numId w:val="2"/>
        </w:numPr>
        <w:spacing w:after="40" w:before="40"/>
      </w:pPr>
      <w:r>
        <w:rPr>
          <w:rFonts w:ascii="Arial" w:cs="Arial" w:eastAsia="Arial" w:hAnsi="Arial"/>
          <w:color w:val="cccccc"/>
          <w:sz w:val="20"/>
          <w:szCs w:val="20"/>
        </w:rPr>
        <w:t xml:space="preserve">Labels: Search · Explore · Sign up in 8px monospace below each circle</w:t>
      </w:r>
    </w:p>
    <w:p>
      <w:pPr>
        <w:pStyle w:val="ListParagraph"/>
        <w:numPr>
          <w:ilvl w:val="0"/>
          <w:numId w:val="2"/>
        </w:numPr>
        <w:spacing w:after="40" w:before="40"/>
      </w:pPr>
      <w:r>
        <w:rPr>
          <w:rFonts w:ascii="Arial" w:cs="Arial" w:eastAsia="Arial" w:hAnsi="Arial"/>
          <w:color w:val="cccccc"/>
          <w:sz w:val="20"/>
          <w:szCs w:val="20"/>
        </w:rPr>
        <w:t xml:space="preserve">Tab auto-cycle fires on first 5 visits — tabs advance every 4s with crossfade. Locks on click.</w:t>
      </w:r>
    </w:p>
    <w:p>
      <w:pPr>
        <w:pStyle w:val="ListParagraph"/>
        <w:numPr>
          <w:ilvl w:val="0"/>
          <w:numId w:val="2"/>
        </w:numPr>
        <w:spacing w:after="40" w:before="40"/>
      </w:pPr>
      <w:r>
        <w:rPr>
          <w:rFonts w:ascii="Arial" w:cs="Arial" w:eastAsia="Arial" w:hAnsi="Arial"/>
          <w:color w:val="cccccc"/>
          <w:sz w:val="20"/>
          <w:szCs w:val="20"/>
        </w:rPr>
        <w:t xml:space="preserve">Opinionator modes auto-cycle on same cookie gate. Locks with tabs.</w:t>
      </w:r>
    </w:p>
    <w:p>
      <w:pPr>
        <w:pStyle w:val="ListParagraph"/>
        <w:numPr>
          <w:ilvl w:val="0"/>
          <w:numId w:val="2"/>
        </w:numPr>
        <w:spacing w:after="40" w:before="40"/>
      </w:pPr>
      <w:r>
        <w:rPr>
          <w:rFonts w:ascii="Arial" w:cs="Arial" w:eastAsia="Arial" w:hAnsi="Arial"/>
          <w:color w:val="cccccc"/>
          <w:sz w:val="20"/>
          <w:szCs w:val="20"/>
        </w:rPr>
        <w:t xml:space="preserve">Clock visible top-right in monospace teal with glow, ticking</w:t>
      </w:r>
    </w:p>
    <w:p>
      <w:pPr>
        <w:pStyle w:val="ListParagraph"/>
        <w:numPr>
          <w:ilvl w:val="0"/>
          <w:numId w:val="2"/>
        </w:numPr>
        <w:spacing w:after="40" w:before="40"/>
      </w:pPr>
      <w:r>
        <w:rPr>
          <w:rFonts w:ascii="Arial" w:cs="Arial" w:eastAsia="Arial" w:hAnsi="Arial"/>
          <w:color w:val="cccccc"/>
          <w:sz w:val="20"/>
          <w:szCs w:val="20"/>
        </w:rPr>
        <w:t xml:space="preserve">Perimeter keyline is faint teal — not red, not vivid. Barely there.</w:t>
      </w:r>
    </w:p>
    <w:p>
      <w:pPr>
        <w:pStyle w:val="ListParagraph"/>
        <w:numPr>
          <w:ilvl w:val="0"/>
          <w:numId w:val="2"/>
        </w:numPr>
        <w:spacing w:after="40" w:before="40"/>
      </w:pPr>
      <w:r>
        <w:rPr>
          <w:rFonts w:ascii="Arial" w:cs="Arial" w:eastAsia="Arial" w:hAnsi="Arial"/>
          <w:color w:val="cccccc"/>
          <w:sz w:val="20"/>
          <w:szCs w:val="20"/>
        </w:rPr>
        <w:t xml:space="preserve">Zone 2 text constrained to max-width 820px — not wall to wall</w:t>
      </w:r>
    </w:p>
    <w:p>
      <w:pPr>
        <w:pStyle w:val="ListParagraph"/>
        <w:numPr>
          <w:ilvl w:val="0"/>
          <w:numId w:val="2"/>
        </w:numPr>
        <w:spacing w:after="40" w:before="40"/>
      </w:pPr>
      <w:r>
        <w:rPr>
          <w:rFonts w:ascii="Arial" w:cs="Arial" w:eastAsia="Arial" w:hAnsi="Arial"/>
          <w:color w:val="cccccc"/>
          <w:sz w:val="20"/>
          <w:szCs w:val="20"/>
        </w:rPr>
        <w:t xml:space="preserve">Tabs clearly readable — inactive 45% white, active full white + bold + colour underline</w:t>
      </w:r>
    </w:p>
    <w:p>
      <w:pPr>
        <w:pStyle w:val="ListParagraph"/>
        <w:numPr>
          <w:ilvl w:val="0"/>
          <w:numId w:val="2"/>
        </w:numPr>
        <w:spacing w:after="40" w:before="40"/>
      </w:pPr>
      <w:r>
        <w:rPr>
          <w:rFonts w:ascii="Arial" w:cs="Arial" w:eastAsia="Arial" w:hAnsi="Arial"/>
          <w:color w:val="cccccc"/>
          <w:sz w:val="20"/>
          <w:szCs w:val="20"/>
        </w:rPr>
        <w:t xml:space="preserve">Zone 3 fills remaining viewport — no dead space below Opinionator</w:t>
      </w:r>
    </w:p>
    <w:p>
      <w:pPr>
        <w:pStyle w:val="ListParagraph"/>
        <w:numPr>
          <w:ilvl w:val="0"/>
          <w:numId w:val="2"/>
        </w:numPr>
        <w:spacing w:after="40" w:before="40"/>
      </w:pPr>
      <w:r>
        <w:rPr>
          <w:rFonts w:ascii="Arial" w:cs="Arial" w:eastAsia="Arial" w:hAnsi="Arial"/>
          <w:color w:val="cccccc"/>
          <w:sz w:val="20"/>
          <w:szCs w:val="20"/>
        </w:rPr>
        <w:t xml:space="preserve">PSP50922 qual-detail API returns vnda_atlas data where has_data=1</w:t>
      </w:r>
    </w:p>
    <w:p>
      <w:pPr>
        <w:pStyle w:val="ListParagraph"/>
        <w:numPr>
          <w:ilvl w:val="0"/>
          <w:numId w:val="2"/>
        </w:numPr>
        <w:spacing w:after="40" w:before="40"/>
      </w:pPr>
      <w:r>
        <w:rPr>
          <w:rFonts w:ascii="Arial" w:cs="Arial" w:eastAsia="Arial" w:hAnsi="Arial"/>
          <w:color w:val="cccccc"/>
          <w:sz w:val="20"/>
          <w:szCs w:val="20"/>
        </w:rPr>
        <w:t xml:space="preserve">Deviation scores present in API response: emp_deviation, income_deviation</w:t>
      </w:r>
    </w:p>
    <w:p>
      <w:pPr>
        <w:pStyle w:val="ListParagraph"/>
        <w:numPr>
          <w:ilvl w:val="0"/>
          <w:numId w:val="2"/>
        </w:numPr>
        <w:spacing w:after="40" w:before="40"/>
      </w:pPr>
      <w:r>
        <w:rPr>
          <w:rFonts w:ascii="Arial" w:cs="Arial" w:eastAsia="Arial" w:hAnsi="Arial"/>
          <w:color w:val="cccccc"/>
          <w:sz w:val="20"/>
          <w:szCs w:val="20"/>
        </w:rPr>
        <w:t xml:space="preserve">OSL shortage status present in API response: rnat field</w:t>
      </w:r>
    </w:p>
    <w:p>
      <w:pPr>
        <w:spacing w:after="200"/>
      </w:pPr>
    </w:p>
    <w:p>
      <w:pPr>
        <w:spacing w:before="400"/>
      </w:pPr>
      <w:r>
        <w:rPr>
          <w:rFonts w:ascii="Arial" w:cs="Arial" w:eastAsia="Arial" w:hAnsi="Arial"/>
          <w:color w:val="444444"/>
          <w:sz w:val="16"/>
          <w:szCs w:val="16"/>
        </w:rPr>
        <w:t xml:space="preserve">UCCA Inc  ·  B-DETAIL-04  ·  19 March 2026  ·  Drop after B-OPS-02 confirmed deployed. One brief at a time.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ccccc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0f9e82"/>
      <w:sz w:val="32"/>
      <w:szCs w:val="32"/>
    </w:rPr>
  </w:style>
  <w:style w:type="paragraph" w:styleId="Heading2">
    <w:name w:val="Heading 2"/>
    <w:basedOn w:val="Normal"/>
    <w:next w:val="Normal"/>
    <w:qFormat/>
    <w:pPr>
      <w:spacing w:after="120" w:before="320"/>
      <w:outlineLvl w:val="1"/>
    </w:pPr>
    <w:rPr>
      <w:rFonts w:ascii="Arial" w:cs="Arial" w:eastAsia="Arial" w:hAnsi="Arial"/>
      <w:b/>
      <w:bCs/>
      <w:color w:val="e8e8e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2026-03-19T13:46:41.967Z</dcterms:created>
  <dcterms:modified xsi:type="dcterms:W3CDTF">2026-03-19T13:46:41.968Z</dcterms:modified>
</cp:coreProperties>
</file>

<file path=docProps/custom.xml><?xml version="1.0" encoding="utf-8"?>
<Properties xmlns="http://schemas.openxmlformats.org/officeDocument/2006/custom-properties" xmlns:vt="http://schemas.openxmlformats.org/officeDocument/2006/docPropsVTypes"/>
</file>